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18.vsdx" ContentType="application/vnd.ms-visio.drawing"/>
  <Override PartName="/word/embeddings/Microsoft_Visio___19.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widowControl/>
        <w:spacing w:before="315" w:beforeAutospacing="0" w:after="166" w:afterAutospacing="0" w:line="277" w:lineRule="atLeast"/>
        <w:ind w:firstLine="88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13"/>
                    <a:stretch>
                      <a:fillRect/>
                    </a:stretch>
                  </pic:blipFill>
                  <pic:spPr>
                    <a:xfrm>
                      <a:off x="0" y="0"/>
                      <a:ext cx="2578100" cy="1670685"/>
                    </a:xfrm>
                    <a:prstGeom prst="rect">
                      <a:avLst/>
                    </a:prstGeom>
                  </pic:spPr>
                </pic:pic>
              </a:graphicData>
            </a:graphic>
          </wp:inline>
        </w:drawing>
      </w:r>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0" w:name="_Toc6153"/>
      <w:bookmarkStart w:id="1" w:name="_Toc27397"/>
      <w:bookmarkStart w:id="2" w:name="_Toc24063"/>
      <w:r>
        <w:rPr>
          <w:rFonts w:hint="eastAsia" w:ascii="方正小标宋简体" w:hAnsi="方正小标宋简体" w:eastAsia="方正小标宋简体" w:cs="方正小标宋简体"/>
          <w:sz w:val="44"/>
          <w:szCs w:val="44"/>
        </w:rPr>
        <w:t>第七届</w:t>
      </w:r>
      <w:bookmarkEnd w:id="0"/>
      <w:bookmarkEnd w:id="1"/>
      <w:bookmarkEnd w:id="2"/>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3" w:name="_Toc20946"/>
      <w:bookmarkStart w:id="4" w:name="_Toc14464"/>
      <w:bookmarkStart w:id="5" w:name="_Toc16063"/>
      <w:r>
        <w:rPr>
          <w:rFonts w:hint="eastAsia" w:ascii="方正小标宋简体" w:hAnsi="方正小标宋简体" w:eastAsia="方正小标宋简体" w:cs="方正小标宋简体"/>
          <w:sz w:val="44"/>
          <w:szCs w:val="44"/>
        </w:rPr>
        <w:t>全国大学生集成电路创新创业大赛</w:t>
      </w:r>
      <w:bookmarkEnd w:id="3"/>
      <w:bookmarkEnd w:id="4"/>
      <w:bookmarkEnd w:id="5"/>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综合</w:t>
      </w:r>
      <w:r>
        <w:rPr>
          <w:rFonts w:hint="eastAsia" w:ascii="楷体" w:hAnsi="楷体" w:eastAsia="楷体" w:cs="楷体"/>
          <w:sz w:val="32"/>
          <w:szCs w:val="32"/>
          <w:u w:val="single"/>
        </w:rPr>
        <w:t>报告</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lang w:val="en-US" w:eastAsia="zh-CN"/>
        </w:rPr>
        <w:t>设计，仿真，进度，展示</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arm杯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基于arm软核的智能游戏机设计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CICC3370                                      </w:t>
      </w:r>
    </w:p>
    <w:p>
      <w:pPr>
        <w:pStyle w:val="12"/>
        <w:widowControl/>
        <w:spacing w:before="315" w:beforeAutospacing="0" w:after="166" w:afterAutospacing="0" w:line="277" w:lineRule="atLeast"/>
        <w:ind w:firstLine="640"/>
        <w:rPr>
          <w:rFonts w:ascii="黑体" w:hAnsi="黑体" w:eastAsia="黑体" w:cs="MicrosoftYaHei-Bold"/>
          <w:b/>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3bits                                          </w:t>
      </w:r>
    </w:p>
    <w:sdt>
      <w:sdtPr>
        <w:rPr>
          <w:rFonts w:hint="eastAsia" w:ascii="黑体" w:hAnsi="黑体" w:eastAsia="黑体" w:cs="黑体"/>
          <w:kern w:val="2"/>
          <w:sz w:val="21"/>
          <w:szCs w:val="22"/>
          <w:lang w:val="en-US" w:eastAsia="zh-CN" w:bidi="ar-SA"/>
        </w:rPr>
        <w:id w:val="147479840"/>
        <w15:color w:val="DBDBDB"/>
        <w:docPartObj>
          <w:docPartGallery w:val="Table of Contents"/>
          <w:docPartUnique/>
        </w:docPartObj>
      </w:sdtPr>
      <w:sdtEndPr>
        <w:rPr>
          <w:rFonts w:hint="eastAsia" w:ascii="黑体" w:hAnsi="黑体" w:eastAsia="黑体" w:cs="黑体"/>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pPr>
            <w:pStyle w:val="10"/>
            <w:tabs>
              <w:tab w:val="right" w:leader="dot" w:pos="8306"/>
            </w:tabs>
            <w:ind w:left="0" w:leftChars="0" w:firstLine="0" w:firstLineChars="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TOC \o "1-3" \h \u </w:instrText>
          </w:r>
          <w:r>
            <w:rPr>
              <w:rFonts w:hint="eastAsia" w:ascii="黑体" w:hAnsi="黑体" w:eastAsia="黑体" w:cs="黑体"/>
            </w:rPr>
            <w:fldChar w:fldCharType="separate"/>
          </w:r>
          <w:r>
            <w:rPr>
              <w:rFonts w:hint="eastAsia" w:ascii="黑体" w:hAnsi="黑体" w:eastAsia="黑体" w:cs="黑体"/>
              <w:lang w:val="en-US" w:eastAsia="zh-CN"/>
            </w:rPr>
            <w:t>第七届</w:t>
          </w:r>
          <w:r>
            <w:rPr>
              <w:rFonts w:hint="eastAsia" w:ascii="黑体" w:hAnsi="黑体" w:eastAsia="黑体" w:cs="黑体"/>
            </w:rPr>
            <w:fldChar w:fldCharType="begin"/>
          </w:r>
          <w:r>
            <w:rPr>
              <w:rFonts w:hint="eastAsia" w:ascii="黑体" w:hAnsi="黑体" w:eastAsia="黑体" w:cs="黑体"/>
            </w:rPr>
            <w:instrText xml:space="preserve"> HYPERLINK \l _Toc16063 </w:instrText>
          </w:r>
          <w:r>
            <w:rPr>
              <w:rFonts w:hint="eastAsia" w:ascii="黑体" w:hAnsi="黑体" w:eastAsia="黑体" w:cs="黑体"/>
            </w:rPr>
            <w:fldChar w:fldCharType="separate"/>
          </w:r>
          <w:r>
            <w:rPr>
              <w:rFonts w:hint="eastAsia" w:ascii="黑体" w:hAnsi="黑体" w:eastAsia="黑体" w:cs="黑体"/>
              <w:szCs w:val="44"/>
            </w:rPr>
            <w:t>全国大学生集成电路创新创业大赛</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_Toc16063 \h </w:instrText>
          </w:r>
          <w:r>
            <w:rPr>
              <w:rFonts w:hint="eastAsia" w:ascii="黑体" w:hAnsi="黑体" w:eastAsia="黑体" w:cs="黑体"/>
            </w:rPr>
            <w:fldChar w:fldCharType="separate"/>
          </w:r>
          <w:r>
            <w:rPr>
              <w:rFonts w:hint="eastAsia" w:ascii="黑体" w:hAnsi="黑体" w:eastAsia="黑体" w:cs="黑体"/>
            </w:rPr>
            <w:t>1</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8306"/>
            </w:tabs>
            <w:ind w:left="0" w:leftChars="0" w:firstLine="0" w:firstLineChars="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_Toc11798 </w:instrText>
          </w:r>
          <w:r>
            <w:rPr>
              <w:rFonts w:hint="eastAsia" w:ascii="黑体" w:hAnsi="黑体" w:eastAsia="黑体" w:cs="黑体"/>
            </w:rPr>
            <w:fldChar w:fldCharType="separate"/>
          </w:r>
          <w:r>
            <w:rPr>
              <w:rFonts w:hint="eastAsia" w:ascii="黑体" w:hAnsi="黑体" w:eastAsia="黑体" w:cs="黑体"/>
              <w:lang w:val="en-US" w:eastAsia="zh-CN"/>
            </w:rPr>
            <w:t>1</w:t>
          </w:r>
          <w:r>
            <w:rPr>
              <w:rFonts w:hint="eastAsia" w:ascii="黑体" w:hAnsi="黑体" w:eastAsia="黑体" w:cs="黑体"/>
            </w:rPr>
            <w:t>. 系统方案的设计与介绍</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_Toc11798 \h </w:instrText>
          </w:r>
          <w:r>
            <w:rPr>
              <w:rFonts w:hint="eastAsia" w:ascii="黑体" w:hAnsi="黑体" w:eastAsia="黑体" w:cs="黑体"/>
            </w:rPr>
            <w:fldChar w:fldCharType="separate"/>
          </w:r>
          <w:r>
            <w:rPr>
              <w:rFonts w:hint="eastAsia" w:ascii="黑体" w:hAnsi="黑体" w:eastAsia="黑体" w:cs="黑体"/>
            </w:rPr>
            <w:t>2</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_Toc16251 </w:instrText>
          </w:r>
          <w:r>
            <w:rPr>
              <w:rFonts w:hint="eastAsia" w:ascii="黑体" w:hAnsi="黑体" w:eastAsia="黑体" w:cs="黑体"/>
            </w:rPr>
            <w:fldChar w:fldCharType="separate"/>
          </w:r>
          <w:r>
            <w:rPr>
              <w:rFonts w:hint="eastAsia" w:ascii="黑体" w:hAnsi="黑体" w:eastAsia="黑体" w:cs="黑体"/>
              <w:szCs w:val="21"/>
              <w:lang w:val="en-US" w:eastAsia="zh-CN"/>
            </w:rPr>
            <w:t>1.1 系统方案的选择</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_Toc16251 \h </w:instrText>
          </w:r>
          <w:r>
            <w:rPr>
              <w:rFonts w:hint="eastAsia" w:ascii="黑体" w:hAnsi="黑体" w:eastAsia="黑体" w:cs="黑体"/>
            </w:rPr>
            <w:fldChar w:fldCharType="separate"/>
          </w:r>
          <w:r>
            <w:rPr>
              <w:rFonts w:hint="eastAsia" w:ascii="黑体" w:hAnsi="黑体" w:eastAsia="黑体" w:cs="黑体"/>
            </w:rPr>
            <w:t>2</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_Toc28799 </w:instrText>
          </w:r>
          <w:r>
            <w:rPr>
              <w:rFonts w:hint="eastAsia" w:ascii="黑体" w:hAnsi="黑体" w:eastAsia="黑体" w:cs="黑体"/>
            </w:rPr>
            <w:fldChar w:fldCharType="separate"/>
          </w:r>
          <w:r>
            <w:rPr>
              <w:rFonts w:hint="eastAsia" w:ascii="黑体" w:hAnsi="黑体" w:eastAsia="黑体" w:cs="黑体"/>
              <w:szCs w:val="30"/>
              <w:lang w:val="en-US" w:eastAsia="zh-CN"/>
            </w:rPr>
            <w:t>1.2 软硬件介绍</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_Toc28799 \h </w:instrText>
          </w:r>
          <w:r>
            <w:rPr>
              <w:rFonts w:hint="eastAsia" w:ascii="黑体" w:hAnsi="黑体" w:eastAsia="黑体" w:cs="黑体"/>
            </w:rPr>
            <w:fldChar w:fldCharType="separate"/>
          </w:r>
          <w:r>
            <w:rPr>
              <w:rFonts w:hint="eastAsia" w:ascii="黑体" w:hAnsi="黑体" w:eastAsia="黑体" w:cs="黑体"/>
            </w:rPr>
            <w:t>2</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8306"/>
            </w:tabs>
            <w:ind w:left="0" w:leftChars="0" w:firstLine="0" w:firstLineChars="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_Toc25485 </w:instrText>
          </w:r>
          <w:r>
            <w:rPr>
              <w:rFonts w:hint="eastAsia" w:ascii="黑体" w:hAnsi="黑体" w:eastAsia="黑体" w:cs="黑体"/>
            </w:rPr>
            <w:fldChar w:fldCharType="separate"/>
          </w:r>
          <w:r>
            <w:rPr>
              <w:rFonts w:hint="eastAsia" w:ascii="黑体" w:hAnsi="黑体" w:eastAsia="黑体" w:cs="黑体"/>
              <w:lang w:val="en-US" w:eastAsia="zh-CN"/>
            </w:rPr>
            <w:t>2. SoC硬件方案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_Toc25485 \h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_Toc5891 </w:instrText>
          </w:r>
          <w:r>
            <w:rPr>
              <w:rFonts w:hint="eastAsia" w:ascii="黑体" w:hAnsi="黑体" w:eastAsia="黑体" w:cs="黑体"/>
            </w:rPr>
            <w:fldChar w:fldCharType="separate"/>
          </w:r>
          <w:r>
            <w:rPr>
              <w:rFonts w:hint="eastAsia" w:ascii="黑体" w:hAnsi="黑体" w:eastAsia="黑体" w:cs="黑体"/>
              <w:szCs w:val="21"/>
              <w:lang w:val="en-US" w:eastAsia="zh-CN"/>
            </w:rPr>
            <w:t>2.1 SoC总体</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_Toc5891 \h </w:instrText>
          </w:r>
          <w:r>
            <w:rPr>
              <w:rFonts w:hint="eastAsia" w:ascii="黑体" w:hAnsi="黑体" w:eastAsia="黑体" w:cs="黑体"/>
            </w:rPr>
            <w:fldChar w:fldCharType="separate"/>
          </w:r>
          <w:r>
            <w:rPr>
              <w:rFonts w:hint="eastAsia" w:ascii="黑体" w:hAnsi="黑体" w:eastAsia="黑体" w:cs="黑体"/>
            </w:rPr>
            <w:t>4</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_Toc14835 </w:instrText>
          </w:r>
          <w:r>
            <w:rPr>
              <w:rFonts w:hint="eastAsia" w:ascii="黑体" w:hAnsi="黑体" w:eastAsia="黑体" w:cs="黑体"/>
            </w:rPr>
            <w:fldChar w:fldCharType="separate"/>
          </w:r>
          <w:r>
            <w:rPr>
              <w:rFonts w:hint="eastAsia" w:ascii="黑体" w:hAnsi="黑体" w:eastAsia="黑体" w:cs="黑体"/>
              <w:szCs w:val="21"/>
              <w:lang w:val="en-US" w:eastAsia="zh-CN"/>
            </w:rPr>
            <w:t>2.2 Memory Map示意</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_Toc14835 \h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_Toc12185 </w:instrText>
          </w:r>
          <w:r>
            <w:rPr>
              <w:rFonts w:hint="eastAsia" w:ascii="黑体" w:hAnsi="黑体" w:eastAsia="黑体" w:cs="黑体"/>
            </w:rPr>
            <w:fldChar w:fldCharType="separate"/>
          </w:r>
          <w:r>
            <w:rPr>
              <w:rFonts w:hint="eastAsia" w:ascii="黑体" w:hAnsi="黑体" w:eastAsia="黑体" w:cs="黑体"/>
              <w:szCs w:val="21"/>
              <w:lang w:val="en-US" w:eastAsia="zh-CN"/>
            </w:rPr>
            <w:t>2.3 游戏图像处理单元PPU</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_Toc12185 \h </w:instrText>
          </w:r>
          <w:r>
            <w:rPr>
              <w:rFonts w:hint="eastAsia" w:ascii="黑体" w:hAnsi="黑体" w:eastAsia="黑体" w:cs="黑体"/>
            </w:rPr>
            <w:fldChar w:fldCharType="separate"/>
          </w:r>
          <w:r>
            <w:rPr>
              <w:rFonts w:hint="eastAsia" w:ascii="黑体" w:hAnsi="黑体" w:eastAsia="黑体" w:cs="黑体"/>
            </w:rPr>
            <w:t>6</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_Toc12273 </w:instrText>
          </w:r>
          <w:r>
            <w:rPr>
              <w:rFonts w:hint="eastAsia" w:ascii="黑体" w:hAnsi="黑体" w:eastAsia="黑体" w:cs="黑体"/>
            </w:rPr>
            <w:fldChar w:fldCharType="separate"/>
          </w:r>
          <w:r>
            <w:rPr>
              <w:rFonts w:hint="eastAsia" w:ascii="黑体" w:hAnsi="黑体" w:eastAsia="黑体" w:cs="黑体"/>
              <w:szCs w:val="21"/>
              <w:lang w:val="en-US" w:eastAsia="zh-CN"/>
            </w:rPr>
            <w:t>2.4 游戏音频处理单元APU</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_Toc12273 \h </w:instrText>
          </w:r>
          <w:r>
            <w:rPr>
              <w:rFonts w:hint="eastAsia" w:ascii="黑体" w:hAnsi="黑体" w:eastAsia="黑体" w:cs="黑体"/>
            </w:rPr>
            <w:fldChar w:fldCharType="separate"/>
          </w:r>
          <w:r>
            <w:rPr>
              <w:rFonts w:hint="eastAsia" w:ascii="黑体" w:hAnsi="黑体" w:eastAsia="黑体" w:cs="黑体"/>
            </w:rPr>
            <w:t>13</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_Toc21756 </w:instrText>
          </w:r>
          <w:r>
            <w:rPr>
              <w:rFonts w:hint="eastAsia" w:ascii="黑体" w:hAnsi="黑体" w:eastAsia="黑体" w:cs="黑体"/>
            </w:rPr>
            <w:fldChar w:fldCharType="separate"/>
          </w:r>
          <w:r>
            <w:rPr>
              <w:rFonts w:hint="eastAsia" w:ascii="黑体" w:hAnsi="黑体" w:eastAsia="黑体" w:cs="黑体"/>
              <w:szCs w:val="21"/>
              <w:lang w:val="en-US" w:eastAsia="zh-CN"/>
            </w:rPr>
            <w:t>2.5 智能手势交互单元CNN_ACC</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_Toc21756 \h </w:instrText>
          </w:r>
          <w:r>
            <w:rPr>
              <w:rFonts w:hint="eastAsia" w:ascii="黑体" w:hAnsi="黑体" w:eastAsia="黑体" w:cs="黑体"/>
            </w:rPr>
            <w:fldChar w:fldCharType="separate"/>
          </w:r>
          <w:r>
            <w:rPr>
              <w:rFonts w:hint="eastAsia" w:ascii="黑体" w:hAnsi="黑体" w:eastAsia="黑体" w:cs="黑体"/>
            </w:rPr>
            <w:t>16</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8306"/>
            </w:tabs>
            <w:ind w:left="0" w:leftChars="0" w:firstLine="0" w:firstLineChars="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_Toc21971 </w:instrText>
          </w:r>
          <w:r>
            <w:rPr>
              <w:rFonts w:hint="eastAsia" w:ascii="黑体" w:hAnsi="黑体" w:eastAsia="黑体" w:cs="黑体"/>
            </w:rPr>
            <w:fldChar w:fldCharType="separate"/>
          </w:r>
          <w:r>
            <w:rPr>
              <w:rFonts w:hint="eastAsia" w:ascii="黑体" w:hAnsi="黑体" w:eastAsia="黑体" w:cs="黑体"/>
              <w:lang w:val="en-US" w:eastAsia="zh-CN"/>
            </w:rPr>
            <w:t>3. 软件方案</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_Toc21971 \h </w:instrText>
          </w:r>
          <w:r>
            <w:rPr>
              <w:rFonts w:hint="eastAsia" w:ascii="黑体" w:hAnsi="黑体" w:eastAsia="黑体" w:cs="黑体"/>
            </w:rPr>
            <w:fldChar w:fldCharType="separate"/>
          </w:r>
          <w:r>
            <w:rPr>
              <w:rFonts w:hint="eastAsia" w:ascii="黑体" w:hAnsi="黑体" w:eastAsia="黑体" w:cs="黑体"/>
            </w:rPr>
            <w:t>26</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_Toc7384 </w:instrText>
          </w:r>
          <w:r>
            <w:rPr>
              <w:rFonts w:hint="eastAsia" w:ascii="黑体" w:hAnsi="黑体" w:eastAsia="黑体" w:cs="黑体"/>
            </w:rPr>
            <w:fldChar w:fldCharType="separate"/>
          </w:r>
          <w:r>
            <w:rPr>
              <w:rFonts w:hint="eastAsia" w:ascii="黑体" w:hAnsi="黑体" w:eastAsia="黑体" w:cs="黑体"/>
              <w:szCs w:val="21"/>
              <w:lang w:val="en-US" w:eastAsia="zh-CN"/>
            </w:rPr>
            <w:t>3.1 游戏软件部分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_Toc7384 \h </w:instrText>
          </w:r>
          <w:r>
            <w:rPr>
              <w:rFonts w:hint="eastAsia" w:ascii="黑体" w:hAnsi="黑体" w:eastAsia="黑体" w:cs="黑体"/>
            </w:rPr>
            <w:fldChar w:fldCharType="separate"/>
          </w:r>
          <w:r>
            <w:rPr>
              <w:rFonts w:hint="eastAsia" w:ascii="黑体" w:hAnsi="黑体" w:eastAsia="黑体" w:cs="黑体"/>
            </w:rPr>
            <w:t>26</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_Toc24285 </w:instrText>
          </w:r>
          <w:r>
            <w:rPr>
              <w:rFonts w:hint="eastAsia" w:ascii="黑体" w:hAnsi="黑体" w:eastAsia="黑体" w:cs="黑体"/>
            </w:rPr>
            <w:fldChar w:fldCharType="separate"/>
          </w:r>
          <w:r>
            <w:rPr>
              <w:rFonts w:hint="eastAsia" w:ascii="黑体" w:hAnsi="黑体" w:eastAsia="黑体" w:cs="黑体"/>
              <w:szCs w:val="21"/>
              <w:lang w:val="en-US" w:eastAsia="zh-CN"/>
            </w:rPr>
            <w:t>3.2 智能手势交互软件部分</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_Toc24285 \h </w:instrText>
          </w:r>
          <w:r>
            <w:rPr>
              <w:rFonts w:hint="eastAsia" w:ascii="黑体" w:hAnsi="黑体" w:eastAsia="黑体" w:cs="黑体"/>
            </w:rPr>
            <w:fldChar w:fldCharType="separate"/>
          </w:r>
          <w:r>
            <w:rPr>
              <w:rFonts w:hint="eastAsia" w:ascii="黑体" w:hAnsi="黑体" w:eastAsia="黑体" w:cs="黑体"/>
            </w:rPr>
            <w:t>29</w:t>
          </w:r>
          <w:r>
            <w:rPr>
              <w:rFonts w:hint="eastAsia" w:ascii="黑体" w:hAnsi="黑体" w:eastAsia="黑体" w:cs="黑体"/>
            </w:rPr>
            <w:fldChar w:fldCharType="end"/>
          </w:r>
          <w:r>
            <w:rPr>
              <w:rFonts w:hint="eastAsia" w:ascii="黑体" w:hAnsi="黑体" w:eastAsia="黑体" w:cs="黑体"/>
            </w:rPr>
            <w:fldChar w:fldCharType="end"/>
          </w:r>
        </w:p>
        <w:p>
          <w:pPr>
            <w:pStyle w:val="11"/>
            <w:tabs>
              <w:tab w:val="right" w:leader="dot" w:pos="8306"/>
            </w:tabs>
            <w:ind w:left="0" w:leftChars="0" w:firstLine="0" w:firstLineChars="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_Toc14466 </w:instrText>
          </w:r>
          <w:r>
            <w:rPr>
              <w:rFonts w:hint="eastAsia" w:ascii="黑体" w:hAnsi="黑体" w:eastAsia="黑体" w:cs="黑体"/>
            </w:rPr>
            <w:fldChar w:fldCharType="separate"/>
          </w:r>
          <w:r>
            <w:rPr>
              <w:rFonts w:hint="eastAsia" w:ascii="黑体" w:hAnsi="黑体" w:eastAsia="黑体" w:cs="黑体"/>
              <w:lang w:val="en-US" w:eastAsia="zh-CN"/>
            </w:rPr>
            <w:t>4. 后续计划和总结</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_Toc14466 \h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_Toc23978 </w:instrText>
          </w:r>
          <w:r>
            <w:rPr>
              <w:rFonts w:hint="eastAsia" w:ascii="黑体" w:hAnsi="黑体" w:eastAsia="黑体" w:cs="黑体"/>
            </w:rPr>
            <w:fldChar w:fldCharType="separate"/>
          </w:r>
          <w:r>
            <w:rPr>
              <w:rFonts w:hint="eastAsia" w:ascii="黑体" w:hAnsi="黑体" w:eastAsia="黑体" w:cs="黑体"/>
              <w:szCs w:val="21"/>
              <w:lang w:val="en-US" w:eastAsia="zh-CN"/>
            </w:rPr>
            <w:t>4.</w:t>
          </w:r>
          <w:r>
            <w:rPr>
              <w:rFonts w:hint="eastAsia" w:ascii="黑体" w:hAnsi="黑体" w:eastAsia="黑体" w:cs="黑体"/>
              <w:szCs w:val="21"/>
            </w:rPr>
            <w:t>1 后续计划</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_Toc23978 \h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pPr>
            <w:pStyle w:val="6"/>
            <w:tabs>
              <w:tab w:val="right" w:leader="dot" w:pos="8306"/>
            </w:tabs>
            <w:ind w:left="0" w:leftChars="0" w:firstLine="480" w:firstLineChars="200"/>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\l _Toc25690 </w:instrText>
          </w:r>
          <w:r>
            <w:rPr>
              <w:rFonts w:hint="eastAsia" w:ascii="黑体" w:hAnsi="黑体" w:eastAsia="黑体" w:cs="黑体"/>
            </w:rPr>
            <w:fldChar w:fldCharType="separate"/>
          </w:r>
          <w:r>
            <w:rPr>
              <w:rFonts w:hint="eastAsia" w:ascii="黑体" w:hAnsi="黑体" w:eastAsia="黑体" w:cs="黑体"/>
              <w:szCs w:val="21"/>
              <w:lang w:val="en-US" w:eastAsia="zh-CN"/>
            </w:rPr>
            <w:t>4.2 总结</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_Toc25690 \h </w:instrText>
          </w:r>
          <w:r>
            <w:rPr>
              <w:rFonts w:hint="eastAsia" w:ascii="黑体" w:hAnsi="黑体" w:eastAsia="黑体" w:cs="黑体"/>
            </w:rPr>
            <w:fldChar w:fldCharType="separate"/>
          </w:r>
          <w:r>
            <w:rPr>
              <w:rFonts w:hint="eastAsia" w:ascii="黑体" w:hAnsi="黑体" w:eastAsia="黑体" w:cs="黑体"/>
            </w:rPr>
            <w:t>30</w:t>
          </w:r>
          <w:r>
            <w:rPr>
              <w:rFonts w:hint="eastAsia" w:ascii="黑体" w:hAnsi="黑体" w:eastAsia="黑体" w:cs="黑体"/>
            </w:rPr>
            <w:fldChar w:fldCharType="end"/>
          </w:r>
          <w:r>
            <w:rPr>
              <w:rFonts w:hint="eastAsia" w:ascii="黑体" w:hAnsi="黑体" w:eastAsia="黑体" w:cs="黑体"/>
            </w:rPr>
            <w:fldChar w:fldCharType="end"/>
          </w:r>
        </w:p>
        <w:p>
          <w:r>
            <w:rPr>
              <w:rFonts w:hint="eastAsia" w:ascii="黑体" w:hAnsi="黑体" w:eastAsia="黑体" w:cs="黑体"/>
            </w:rPr>
            <w:fldChar w:fldCharType="end"/>
          </w:r>
        </w:p>
      </w:sdtContent>
    </w:sdt>
    <w:p>
      <w:pPr>
        <w:pStyle w:val="3"/>
        <w:keepNext/>
        <w:keepLines/>
        <w:pageBreakBefore/>
        <w:widowControl w:val="0"/>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rPr>
      </w:pPr>
      <w:bookmarkStart w:id="6" w:name="_Toc11798"/>
      <w:r>
        <w:rPr>
          <w:rFonts w:hint="eastAsia" w:ascii="黑体" w:hAnsi="黑体" w:eastAsia="黑体" w:cs="黑体"/>
          <w:lang w:val="en-US" w:eastAsia="zh-CN"/>
        </w:rPr>
        <w:t>1</w:t>
      </w:r>
      <w:r>
        <w:rPr>
          <w:rFonts w:hint="eastAsia" w:ascii="黑体" w:hAnsi="黑体" w:eastAsia="黑体" w:cs="黑体"/>
        </w:rPr>
        <w:t>. 系统方案的设计与介绍</w:t>
      </w:r>
      <w:bookmarkEnd w:id="6"/>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7" w:name="_Toc16251"/>
      <w:bookmarkStart w:id="8" w:name="_Toc918"/>
      <w:r>
        <w:rPr>
          <w:rFonts w:hint="eastAsia" w:ascii="黑体" w:hAnsi="黑体" w:eastAsia="黑体" w:cs="黑体"/>
          <w:sz w:val="28"/>
          <w:szCs w:val="21"/>
          <w:lang w:val="en-US" w:eastAsia="zh-CN"/>
        </w:rPr>
        <w:t>1.1 系统方案的选择</w:t>
      </w:r>
      <w:bookmarkEnd w:id="7"/>
      <w:bookmarkEnd w:id="8"/>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对于题目“基于arm处理器的智能游戏机”进行分析：主要内容有两个：一是实现什么样的游戏，二是实现什么样的智能化。</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游戏的实现，首先需要具备基础的硬件条件，包括输入控制设备：摇杆，手柄，鼠标以及键盘等等。综合考虑便携性和操作的丰富程度，我们最终选择PS2手柄作为我们的输入设备。根据实验室条件，游戏的画面通过VGA或者HDMI即可，不考虑LCD。游戏音乐采用普通的蜂鸣器实现即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游戏的设计上，我们认为有简单的贪吃蛇，打地鼠等等，但是玩法单一，带给玩家的体验不够“刺激”。我们最终选择了射击类游戏飞机大战作为我们的游戏进行实现，该类游戏节奏紧张，敌机类型丰富多样，能够扩展出多样的爆炸效果，buff加成效果。同时加上丰富的，紧张刺激的音效，更够带给玩家一个紧张有趣的体验。难点在于：采用</w:t>
      </w:r>
      <w:r>
        <w:rPr>
          <w:rFonts w:hint="eastAsia" w:cs="MicrosoftYaHei-Bold"/>
          <w:bCs/>
          <w:kern w:val="0"/>
          <w:szCs w:val="24"/>
          <w:lang w:val="en-US" w:eastAsia="zh-CN"/>
        </w:rPr>
        <w:t>HDMI</w:t>
      </w:r>
      <w:r>
        <w:rPr>
          <w:rFonts w:hint="eastAsia" w:cs="MicrosoftYaHei-Bold"/>
          <w:bCs/>
          <w:kern w:val="0"/>
          <w:szCs w:val="24"/>
        </w:rPr>
        <w:t>进行显示且保证游戏一个流畅的帧率，必须要实现游戏单位和游戏背景的实时显示，这需要采用速度尽量快的且寻址方便的BRAM资源进行游戏单位图案和背景图案数据的存储。游戏在刷新每一帧之前都必须保证该帧游戏画面单位的完整性。倘如不对每一帧的图像进行压缩，FPGA的小容量的BRAM将会被很快的消耗，而留给其他模块的BRAM更是很少。因此我们采用FC游戏的显示原理，实现了我们自己的PPU图像处理模块，实现了图像数据的有效压缩，实现了我们自己的图像显示引擎。图案素材借鉴经典FC游戏《1942》。</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对于智能游戏的环节上，我们计划采用在FPGA上部署手势识别的神经网络模型实现游戏的操作。难点在于：由于神经网络参数量大，不能在有限的资源上实现全并行计算，需要考虑资源与速度的平衡。</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30"/>
          <w:szCs w:val="30"/>
          <w:lang w:val="en-US" w:eastAsia="zh-CN"/>
        </w:rPr>
      </w:pPr>
      <w:bookmarkStart w:id="9" w:name="_Toc9559"/>
      <w:bookmarkStart w:id="10" w:name="_Toc28799"/>
      <w:r>
        <w:rPr>
          <w:rFonts w:hint="eastAsia" w:ascii="黑体" w:hAnsi="黑体" w:eastAsia="黑体" w:cs="黑体"/>
          <w:sz w:val="30"/>
          <w:szCs w:val="30"/>
          <w:lang w:val="en-US" w:eastAsia="zh-CN"/>
        </w:rPr>
        <w:t>1.2 软硬件介绍</w:t>
      </w:r>
      <w:bookmarkEnd w:id="9"/>
      <w:bookmarkEnd w:id="10"/>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说明：采用硬木课堂的大拇指开发板，FPGA型号为安路PH1A60。</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drawing>
          <wp:inline distT="0" distB="0" distL="0" distR="0">
            <wp:extent cx="1885950" cy="1803400"/>
            <wp:effectExtent l="0" t="0" r="0" b="6350"/>
            <wp:docPr id="1" name="图片 1" descr="D:\Program Files (x86)\Tencent\QQ\MobileFile\IMG_20230419_14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ogram Files (x86)\Tencent\QQ\MobileFile\IMG_20230419_14592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895579" cy="1813045"/>
                    </a:xfrm>
                    <a:prstGeom prst="rect">
                      <a:avLst/>
                    </a:prstGeom>
                    <a:noFill/>
                    <a:ln>
                      <a:noFill/>
                    </a:ln>
                  </pic:spPr>
                </pic:pic>
              </a:graphicData>
            </a:graphic>
          </wp:inline>
        </w:drawing>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图1</w:t>
      </w:r>
      <w:r>
        <w:rPr>
          <w:rFonts w:cs="MicrosoftYaHei-Bold"/>
          <w:bCs/>
          <w:kern w:val="0"/>
          <w:sz w:val="21"/>
          <w:szCs w:val="24"/>
        </w:rPr>
        <w:t xml:space="preserve">-1 </w:t>
      </w:r>
      <w:r>
        <w:rPr>
          <w:rFonts w:hint="eastAsia" w:cs="MicrosoftYaHei-Bold"/>
          <w:bCs/>
          <w:kern w:val="0"/>
          <w:sz w:val="21"/>
          <w:szCs w:val="24"/>
        </w:rPr>
        <w:t>大拇指开发板</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硬件：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PS2手柄</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1" w:name="_Toc19753"/>
      <w:r>
        <w:rPr>
          <w:rFonts w:hint="eastAsia" w:cs="MicrosoftYaHei-Bold"/>
          <w:bCs/>
          <w:kern w:val="0"/>
          <w:szCs w:val="24"/>
        </w:rPr>
        <w:t>13寸显示器</w:t>
      </w:r>
      <w:bookmarkEnd w:id="11"/>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2" w:name="_Toc26995"/>
      <w:r>
        <w:rPr>
          <w:rFonts w:hint="eastAsia" w:cs="MicrosoftYaHei-Bold"/>
          <w:bCs/>
          <w:kern w:val="0"/>
          <w:szCs w:val="24"/>
        </w:rPr>
        <w:t>DAPLINK Debugger</w:t>
      </w:r>
      <w:bookmarkEnd w:id="12"/>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PH1A60板卡</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软件：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TD 5.6.1</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KEIL V5.06</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Modelsim 10.5</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PyCharm</w:t>
      </w:r>
    </w:p>
    <w:p>
      <w:pPr>
        <w:widowControl/>
        <w:spacing w:line="240" w:lineRule="auto"/>
        <w:ind w:firstLine="0" w:firstLineChars="0"/>
        <w:rPr>
          <w:rFonts w:cs="MicrosoftYaHei-Bold"/>
          <w:bCs/>
          <w:kern w:val="0"/>
          <w:szCs w:val="24"/>
        </w:rPr>
      </w:pPr>
    </w:p>
    <w:p>
      <w:pPr>
        <w:ind w:firstLine="482"/>
        <w:rPr>
          <w:b/>
        </w:rPr>
      </w:pPr>
      <w:r>
        <w:rPr>
          <w:rFonts w:hint="eastAsia"/>
          <w:b/>
        </w:rPr>
        <w:br w:type="page"/>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lang w:val="en-US" w:eastAsia="zh-CN"/>
        </w:rPr>
      </w:pPr>
      <w:bookmarkStart w:id="13" w:name="_Toc25485"/>
      <w:bookmarkStart w:id="14" w:name="_Toc18998"/>
      <w:r>
        <w:rPr>
          <w:rFonts w:hint="eastAsia" w:ascii="黑体" w:hAnsi="黑体" w:eastAsia="黑体" w:cs="黑体"/>
          <w:lang w:val="en-US" w:eastAsia="zh-CN"/>
        </w:rPr>
        <w:t>SoC硬件方案</w:t>
      </w:r>
      <w:bookmarkEnd w:id="13"/>
      <w:bookmarkEnd w:id="14"/>
    </w:p>
    <w:p>
      <w:pPr>
        <w:pStyle w:val="4"/>
        <w:keepNext/>
        <w:keepLines/>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leftChars="0"/>
        <w:textAlignment w:val="auto"/>
        <w:outlineLvl w:val="1"/>
        <w:rPr>
          <w:rFonts w:hint="eastAsia" w:ascii="黑体" w:hAnsi="黑体" w:eastAsia="黑体" w:cs="黑体"/>
          <w:sz w:val="28"/>
          <w:szCs w:val="21"/>
          <w:lang w:val="en-US" w:eastAsia="zh-CN"/>
        </w:rPr>
      </w:pPr>
      <w:bookmarkStart w:id="15" w:name="_Toc31076"/>
      <w:bookmarkStart w:id="16" w:name="_Toc5891"/>
      <w:r>
        <w:rPr>
          <w:rFonts w:hint="eastAsia" w:ascii="黑体" w:hAnsi="黑体" w:eastAsia="黑体" w:cs="黑体"/>
          <w:sz w:val="28"/>
          <w:szCs w:val="21"/>
          <w:lang w:val="en-US" w:eastAsia="zh-CN"/>
        </w:rPr>
        <w:t>2.1 SoC总体</w:t>
      </w:r>
      <w:bookmarkEnd w:id="15"/>
      <w:bookmarkEnd w:id="16"/>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我们目前的SoC如下图所示。其中包含：</w:t>
      </w:r>
    </w:p>
    <w:p>
      <w:pPr>
        <w:numPr>
          <w:ilvl w:val="0"/>
          <w:numId w:val="3"/>
        </w:numPr>
        <w:bidi w:val="0"/>
        <w:rPr>
          <w:rFonts w:hint="eastAsia"/>
        </w:rPr>
      </w:pPr>
      <w:r>
        <w:rPr>
          <w:rFonts w:hint="eastAsia"/>
        </w:rPr>
        <w:t>Cortex M3 Core</w:t>
      </w:r>
    </w:p>
    <w:p>
      <w:pPr>
        <w:numPr>
          <w:ilvl w:val="0"/>
          <w:numId w:val="3"/>
        </w:numPr>
        <w:bidi w:val="0"/>
        <w:rPr>
          <w:rFonts w:hint="eastAsia"/>
        </w:rPr>
      </w:pPr>
      <w:r>
        <w:rPr>
          <w:rFonts w:hint="eastAsia"/>
        </w:rPr>
        <w:t>AHB-Interconnect</w:t>
      </w:r>
    </w:p>
    <w:p>
      <w:pPr>
        <w:numPr>
          <w:ilvl w:val="0"/>
          <w:numId w:val="3"/>
        </w:numPr>
        <w:bidi w:val="0"/>
        <w:rPr>
          <w:rFonts w:hint="eastAsia"/>
        </w:rPr>
      </w:pPr>
      <w:r>
        <w:rPr>
          <w:rFonts w:hint="eastAsia"/>
        </w:rPr>
        <w:t>CODE_ROM</w:t>
      </w:r>
    </w:p>
    <w:p>
      <w:pPr>
        <w:numPr>
          <w:ilvl w:val="0"/>
          <w:numId w:val="3"/>
        </w:numPr>
        <w:bidi w:val="0"/>
        <w:rPr>
          <w:rFonts w:hint="eastAsia"/>
        </w:rPr>
      </w:pPr>
      <w:r>
        <w:rPr>
          <w:rFonts w:hint="eastAsia"/>
        </w:rPr>
        <w:t>DATA_RAM</w:t>
      </w:r>
    </w:p>
    <w:p>
      <w:pPr>
        <w:numPr>
          <w:ilvl w:val="0"/>
          <w:numId w:val="3"/>
        </w:numPr>
        <w:bidi w:val="0"/>
        <w:rPr>
          <w:rFonts w:hint="eastAsia"/>
        </w:rPr>
      </w:pPr>
      <w:r>
        <w:rPr>
          <w:rFonts w:hint="eastAsia"/>
        </w:rPr>
        <w:t>UART</w:t>
      </w:r>
    </w:p>
    <w:p>
      <w:pPr>
        <w:numPr>
          <w:ilvl w:val="0"/>
          <w:numId w:val="3"/>
        </w:numPr>
        <w:bidi w:val="0"/>
        <w:rPr>
          <w:rFonts w:hint="eastAsia"/>
        </w:rPr>
      </w:pPr>
      <w:r>
        <w:rPr>
          <w:rFonts w:hint="eastAsia"/>
        </w:rPr>
        <w:t>LED&amp;KEY</w:t>
      </w:r>
    </w:p>
    <w:p>
      <w:pPr>
        <w:numPr>
          <w:ilvl w:val="0"/>
          <w:numId w:val="3"/>
        </w:numPr>
        <w:bidi w:val="0"/>
        <w:rPr>
          <w:rFonts w:hint="eastAsia"/>
        </w:rPr>
      </w:pPr>
      <w:r>
        <w:rPr>
          <w:rFonts w:hint="eastAsia"/>
        </w:rPr>
        <w:t>PS2</w:t>
      </w:r>
    </w:p>
    <w:p>
      <w:pPr>
        <w:numPr>
          <w:ilvl w:val="0"/>
          <w:numId w:val="3"/>
        </w:numPr>
        <w:bidi w:val="0"/>
        <w:rPr>
          <w:rFonts w:hint="eastAsia"/>
        </w:rPr>
      </w:pPr>
      <w:r>
        <w:rPr>
          <w:rFonts w:hint="eastAsia"/>
        </w:rPr>
        <w:t>SPI</w:t>
      </w:r>
    </w:p>
    <w:p>
      <w:pPr>
        <w:numPr>
          <w:ilvl w:val="0"/>
          <w:numId w:val="3"/>
        </w:numPr>
        <w:bidi w:val="0"/>
        <w:rPr>
          <w:rFonts w:hint="eastAsia"/>
        </w:rPr>
      </w:pPr>
      <w:r>
        <w:rPr>
          <w:rFonts w:hint="eastAsia"/>
        </w:rPr>
        <w:t>GAME_ENGINE(PPU&amp;APU)</w:t>
      </w:r>
    </w:p>
    <w:p>
      <w:pPr>
        <w:numPr>
          <w:ilvl w:val="0"/>
          <w:numId w:val="3"/>
        </w:numPr>
        <w:bidi w:val="0"/>
        <w:rPr>
          <w:rFonts w:hint="eastAsia"/>
        </w:rPr>
      </w:pPr>
      <w:r>
        <w:rPr>
          <w:rFonts w:hint="eastAsia"/>
        </w:rPr>
        <w:t>CNN Accelerator</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所有模块通过AHB-Lite总线连接到AHB-Interconnect总线矩阵实现与Cortex-M3软核的交互。</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其中与游戏功能实现相关的是：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PS2接口，完成游戏手柄数据的接收；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 xml:space="preserve">SPI_FLASH：完成游戏相关数据的不易失存储，通过软件层面进行操作； </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PPU_FLASH：在游戏运行过程中加载一些图像显示数据，通过硬件层面进行读操作；与SPI_FLASH通过一个2选1的MUX实现对同一个FLASH的操作；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GAME_ENGINE中的PPU：完成游戏图像数据的显示处理及相关控制；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GAME_ENGINE中的APU：完成游戏音效的控制；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CNN_ACC：完成对ov5640摄像头的采集的手势的识别；</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lang w:val="en-US" w:eastAsia="zh-CN"/>
        </w:rPr>
        <w:t>HDMI</w:t>
      </w:r>
      <w:r>
        <w:rPr>
          <w:rFonts w:hint="eastAsia" w:cs="MicrosoftYaHei-Bold"/>
          <w:bCs/>
          <w:kern w:val="0"/>
          <w:szCs w:val="24"/>
        </w:rPr>
        <w:t>_INTR：</w:t>
      </w:r>
      <w:r>
        <w:rPr>
          <w:rFonts w:hint="eastAsia" w:cs="MicrosoftYaHei-Bold"/>
          <w:bCs/>
          <w:kern w:val="0"/>
          <w:szCs w:val="24"/>
          <w:lang w:val="en-US" w:eastAsia="zh-CN"/>
        </w:rPr>
        <w:t>HDMI</w:t>
      </w:r>
      <w:r>
        <w:rPr>
          <w:rFonts w:hint="eastAsia" w:cs="MicrosoftYaHei-Bold"/>
          <w:bCs/>
          <w:kern w:val="0"/>
          <w:szCs w:val="24"/>
        </w:rPr>
        <w:t>显示器游戏画面完成一帧渲染的中断信号，用于配合软件实现下一步操作；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C_INTR：用于产生敌机阵列的中断；</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APU_INTR：音效模块的中断。</w:t>
      </w:r>
    </w:p>
    <w:p>
      <w:pPr>
        <w:widowControl/>
        <w:spacing w:line="240" w:lineRule="auto"/>
        <w:ind w:firstLine="0" w:firstLineChars="0"/>
        <w:jc w:val="center"/>
      </w:pPr>
      <w:r>
        <w:object>
          <v:shape id="_x0000_i1025" o:spt="75" type="#_x0000_t75" style="height:442.3pt;width:415.05pt;" o:ole="t" filled="f" o:preferrelative="t" stroked="f" coordsize="21600,21600">
            <v:path/>
            <v:fill on="f" focussize="0,0"/>
            <v:stroke on="f"/>
            <v:imagedata r:id="rId16" o:title=""/>
            <o:lock v:ext="edit" aspectratio="f"/>
            <w10:wrap type="none"/>
            <w10:anchorlock/>
          </v:shape>
          <o:OLEObject Type="Embed" ProgID="Visio.Drawing.15" ShapeID="_x0000_i1025" DrawAspect="Content" ObjectID="_1468075725" r:id="rId15">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-1 S</w:t>
      </w:r>
      <w:r>
        <w:rPr>
          <w:rFonts w:hint="eastAsia" w:cs="MicrosoftYaHei-Bold"/>
          <w:bCs/>
          <w:kern w:val="0"/>
          <w:sz w:val="21"/>
          <w:szCs w:val="24"/>
        </w:rPr>
        <w:t>oC架构</w:t>
      </w: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sz w:val="28"/>
          <w:szCs w:val="21"/>
          <w:lang w:val="en-US" w:eastAsia="zh-CN"/>
        </w:rPr>
      </w:pPr>
      <w:bookmarkStart w:id="17" w:name="_Toc14835"/>
      <w:bookmarkStart w:id="18" w:name="_Toc7654"/>
      <w:r>
        <w:rPr>
          <w:rFonts w:hint="eastAsia"/>
          <w:sz w:val="28"/>
          <w:szCs w:val="21"/>
          <w:lang w:val="en-US" w:eastAsia="zh-CN"/>
        </w:rPr>
        <w:t>2.2 Memory Map示意</w:t>
      </w:r>
      <w:bookmarkEnd w:id="17"/>
      <w:bookmarkEnd w:id="18"/>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26" o:spt="75" type="#_x0000_t75" style="height:272.5pt;width:415.1pt;" o:ole="t" filled="f" o:preferrelative="t" stroked="f" coordsize="21600,21600">
            <v:path/>
            <v:fill on="f" focussize="0,0"/>
            <v:stroke on="f" joinstyle="miter"/>
            <v:imagedata r:id="rId18" o:title=""/>
            <o:lock v:ext="edit" aspectratio="f"/>
            <w10:wrap type="none"/>
            <w10:anchorlock/>
          </v:shape>
          <o:OLEObject Type="Embed" ProgID="Visio.Drawing.15" ShapeID="_x0000_i1026" DrawAspect="Content" ObjectID="_1468075726" r:id="rId17">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 地址映射表</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19" w:name="_Toc12185"/>
      <w:bookmarkStart w:id="20" w:name="_Toc14317"/>
      <w:r>
        <w:rPr>
          <w:rFonts w:hint="eastAsia" w:ascii="黑体" w:hAnsi="黑体" w:eastAsia="黑体" w:cs="黑体"/>
          <w:sz w:val="28"/>
          <w:szCs w:val="21"/>
          <w:lang w:val="en-US" w:eastAsia="zh-CN"/>
        </w:rPr>
        <w:t>2.3 游戏图像处理单元PPU</w:t>
      </w:r>
      <w:bookmarkEnd w:id="19"/>
      <w:bookmarkEnd w:id="20"/>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我们设计的PPU是用于图形压缩数据的解码和一些控制功能实现。由于我们的游戏是基于名叫tile的单元实现，有必要对tile的显示原理进行说明。Tile的本质其实就是一个8bits*8bits的图案点阵。以显示彩色数字“1”为例，显示效果如下图所示。实际上在每一个这样的图案表（tile）中，每一个像素点只能显示四种颜色。至于每一个像素点显示哪种颜色，可以采用2bit位宽的数据进行表示：2’b00，2’b01，2’b10及2’b11。由此，一个图案表需要2个8bits*8bits的点阵数据，也就是一个图案表需要16Byte表示。示例中的“1”的图案表数据如图2-3所示。至于每一个像素点的2bit颜色索引对应的具体的RGB色彩则需要由调色板（palette）确定。将图2-3中两张表进行高低位拼接并对从调色板索引RGB值便能得到这一张彩色数字“1”的正确显示，如图2-4所示。</w:t>
      </w:r>
    </w:p>
    <w:p>
      <w:pPr>
        <w:autoSpaceDE w:val="0"/>
        <w:autoSpaceDN w:val="0"/>
        <w:adjustRightInd w:val="0"/>
        <w:ind w:firstLine="0" w:firstLineChars="0"/>
        <w:jc w:val="center"/>
      </w:pPr>
      <w:r>
        <w:object>
          <v:shape id="_x0000_i1027" o:spt="75" type="#_x0000_t75" style="height:134pt;width:137.75pt;" o:ole="t" filled="f" o:preferrelative="t" stroked="f" coordsize="21600,21600">
            <v:path/>
            <v:fill on="f" focussize="0,0"/>
            <v:stroke on="f" joinstyle="miter"/>
            <v:imagedata r:id="rId20" o:title=""/>
            <o:lock v:ext="edit" aspectratio="t"/>
            <w10:wrap type="none"/>
            <w10:anchorlock/>
          </v:shape>
          <o:OLEObject Type="Embed" ProgID="Visio.Drawing.15" ShapeID="_x0000_i1027" DrawAspect="Content" ObjectID="_1468075727" r:id="rId19">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3</w:t>
      </w:r>
      <w:r>
        <w:rPr>
          <w:rFonts w:cs="MicrosoftYaHei-Bold"/>
          <w:bCs/>
          <w:kern w:val="0"/>
          <w:sz w:val="21"/>
          <w:szCs w:val="24"/>
        </w:rPr>
        <w:t xml:space="preserve"> </w:t>
      </w:r>
      <w:r>
        <w:rPr>
          <w:rFonts w:hint="eastAsia" w:cs="MicrosoftYaHei-Bold"/>
          <w:bCs/>
          <w:kern w:val="0"/>
          <w:sz w:val="21"/>
          <w:szCs w:val="24"/>
        </w:rPr>
        <w:t>彩色数字“1”的显示</w:t>
      </w:r>
    </w:p>
    <w:p>
      <w:pPr>
        <w:autoSpaceDE w:val="0"/>
        <w:autoSpaceDN w:val="0"/>
        <w:adjustRightInd w:val="0"/>
        <w:ind w:firstLine="0" w:firstLineChars="0"/>
        <w:jc w:val="center"/>
      </w:pPr>
      <w:r>
        <w:object>
          <v:shape id="_x0000_i1028" o:spt="75" type="#_x0000_t75" style="height:165.3pt;width:308.65pt;" o:ole="t" filled="f" o:preferrelative="t" stroked="f" coordsize="21600,21600">
            <v:path/>
            <v:fill on="f" focussize="0,0"/>
            <v:stroke on="f" joinstyle="miter"/>
            <v:imagedata r:id="rId22" o:title=""/>
            <o:lock v:ext="edit" aspectratio="t"/>
            <w10:wrap type="none"/>
            <w10:anchorlock/>
          </v:shape>
          <o:OLEObject Type="Embed" ProgID="Visio.Drawing.15" ShapeID="_x0000_i1028" DrawAspect="Content" ObjectID="_1468075728" r:id="rId21">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4</w:t>
      </w:r>
      <w:r>
        <w:rPr>
          <w:rFonts w:cs="MicrosoftYaHei-Bold"/>
          <w:bCs/>
          <w:kern w:val="0"/>
          <w:sz w:val="21"/>
          <w:szCs w:val="24"/>
        </w:rPr>
        <w:t xml:space="preserve"> </w:t>
      </w:r>
      <w:r>
        <w:rPr>
          <w:rFonts w:hint="eastAsia" w:cs="MicrosoftYaHei-Bold"/>
          <w:bCs/>
          <w:kern w:val="0"/>
          <w:sz w:val="21"/>
          <w:szCs w:val="24"/>
        </w:rPr>
        <w:t>彩色数字“1”的图案数据</w:t>
      </w:r>
    </w:p>
    <w:p>
      <w:pPr>
        <w:autoSpaceDE w:val="0"/>
        <w:autoSpaceDN w:val="0"/>
        <w:adjustRightInd w:val="0"/>
        <w:ind w:firstLine="0" w:firstLineChars="0"/>
        <w:jc w:val="center"/>
      </w:pPr>
      <w:r>
        <w:object>
          <v:shape id="_x0000_i1029" o:spt="75" type="#_x0000_t75" style="height:192.85pt;width:351.25pt;" o:ole="t" filled="f" o:preferrelative="t" stroked="f" coordsize="21600,21600">
            <v:path/>
            <v:fill on="f" focussize="0,0"/>
            <v:stroke on="f" joinstyle="miter"/>
            <v:imagedata r:id="rId24" o:title=""/>
            <o:lock v:ext="edit" aspectratio="t"/>
            <w10:wrap type="none"/>
            <w10:anchorlock/>
          </v:shape>
          <o:OLEObject Type="Embed" ProgID="Visio.Drawing.15" ShapeID="_x0000_i1029" DrawAspect="Content" ObjectID="_1468075729" r:id="rId23">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5</w:t>
      </w:r>
      <w:r>
        <w:rPr>
          <w:rFonts w:cs="MicrosoftYaHei-Bold"/>
          <w:bCs/>
          <w:kern w:val="0"/>
          <w:sz w:val="21"/>
          <w:szCs w:val="24"/>
        </w:rPr>
        <w:t xml:space="preserve"> </w:t>
      </w:r>
      <w:r>
        <w:rPr>
          <w:rFonts w:hint="eastAsia" w:cs="MicrosoftYaHei-Bold"/>
          <w:bCs/>
          <w:kern w:val="0"/>
          <w:sz w:val="21"/>
          <w:szCs w:val="24"/>
        </w:rPr>
        <w:t>对调色板的索引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PPU整体如下图所示，分为两大部分：sprite精灵绘制和background背景地图绘制。这两个模块需要结合VGA_Driver的扫描坐标X，Y进行一定的计算。</w:t>
      </w:r>
    </w:p>
    <w:p>
      <w:pPr>
        <w:autoSpaceDE w:val="0"/>
        <w:autoSpaceDN w:val="0"/>
        <w:adjustRightInd w:val="0"/>
        <w:ind w:firstLine="0" w:firstLineChars="0"/>
        <w:jc w:val="center"/>
      </w:pPr>
      <w:r>
        <w:object>
          <v:shape id="_x0000_i1030" o:spt="75" type="#_x0000_t75" style="height:311pt;width:415.25pt;" o:ole="t" filled="f" o:preferrelative="t" stroked="f" coordsize="21600,21600">
            <v:path/>
            <v:fill on="f" focussize="0,0"/>
            <v:stroke on="f" joinstyle="miter"/>
            <v:imagedata r:id="rId26" o:title=""/>
            <o:lock v:ext="edit" aspectratio="f"/>
            <w10:wrap type="none"/>
            <w10:anchorlock/>
          </v:shape>
          <o:OLEObject Type="Embed" ProgID="Visio.Drawing.15" ShapeID="_x0000_i1030" DrawAspect="Content" ObjectID="_1468075730" r:id="rId25">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6</w:t>
      </w:r>
      <w:r>
        <w:rPr>
          <w:rFonts w:cs="MicrosoftYaHei-Bold"/>
          <w:bCs/>
          <w:kern w:val="0"/>
          <w:sz w:val="21"/>
          <w:szCs w:val="24"/>
        </w:rPr>
        <w:t xml:space="preserve"> </w:t>
      </w:r>
      <w:r>
        <w:rPr>
          <w:rFonts w:hint="eastAsia" w:cs="MicrosoftYaHei-Bold"/>
          <w:bCs/>
          <w:kern w:val="0"/>
          <w:sz w:val="21"/>
          <w:szCs w:val="24"/>
        </w:rPr>
        <w:t>PPU单元框图</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ascii="黑体" w:hAnsi="黑体" w:eastAsia="黑体" w:cs="MicrosoftYaHei-Bold"/>
          <w:b/>
          <w:bCs/>
          <w:kern w:val="0"/>
          <w:szCs w:val="30"/>
        </w:rPr>
      </w:pPr>
      <w:r>
        <w:rPr>
          <w:rFonts w:hint="eastAsia" w:ascii="黑体" w:hAnsi="黑体" w:eastAsia="黑体" w:cs="MicrosoftYaHei-Bold"/>
          <w:b/>
          <w:bCs/>
          <w:kern w:val="0"/>
          <w:szCs w:val="30"/>
          <w:lang w:val="en-US" w:eastAsia="zh-CN"/>
        </w:rPr>
        <w:t>2.</w:t>
      </w:r>
      <w:r>
        <w:rPr>
          <w:rFonts w:ascii="黑体" w:hAnsi="黑体" w:eastAsia="黑体" w:cs="MicrosoftYaHei-Bold"/>
          <w:b/>
          <w:bCs/>
          <w:kern w:val="0"/>
          <w:szCs w:val="30"/>
        </w:rPr>
        <w:t xml:space="preserve">3.1 </w:t>
      </w:r>
      <w:r>
        <w:rPr>
          <w:rFonts w:hint="eastAsia" w:ascii="黑体" w:hAnsi="黑体" w:eastAsia="黑体" w:cs="MicrosoftYaHei-Bold"/>
          <w:b/>
          <w:bCs/>
          <w:kern w:val="0"/>
          <w:szCs w:val="30"/>
        </w:rPr>
        <w:t>游戏活动单位sprite绘制的硬件实现</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对于FC游戏而言，活动的单位称为sprite，也就是“精灵”，一个精灵就是一个tile。若干个sprite进行有序排列便能够形成有效的显示单位。以一个灰色向下的小飞机为例，如下图所示。这个灰色小飞机实际上是由3个tile组成，这三个tile都能在上文的tile库中找到。一次场景中显示的去背景的效果实际上如下图所示。</w:t>
      </w:r>
    </w:p>
    <w:p>
      <w:pPr>
        <w:autoSpaceDE w:val="0"/>
        <w:autoSpaceDN w:val="0"/>
        <w:adjustRightInd w:val="0"/>
        <w:ind w:firstLine="0" w:firstLineChars="0"/>
        <w:jc w:val="center"/>
      </w:pPr>
      <w:r>
        <w:object>
          <v:shape id="_x0000_i1031" o:spt="75" type="#_x0000_t75" style="height:65.75pt;width:134.6pt;" o:ole="t" filled="f" o:preferrelative="t" stroked="f" coordsize="21600,21600">
            <v:path/>
            <v:fill on="f" focussize="0,0"/>
            <v:stroke on="f" joinstyle="miter"/>
            <v:imagedata r:id="rId28" o:title=""/>
            <o:lock v:ext="edit" aspectratio="t"/>
            <w10:wrap type="none"/>
            <w10:anchorlock/>
          </v:shape>
          <o:OLEObject Type="Embed" ProgID="Visio.Drawing.15" ShapeID="_x0000_i1031" DrawAspect="Content" ObjectID="_1468075731" r:id="rId27">
            <o:LockedField>false</o:LockedField>
          </o:OLEObject>
        </w:object>
      </w:r>
      <w:r>
        <w:drawing>
          <wp:inline distT="0" distB="0" distL="0" distR="0">
            <wp:extent cx="2132330" cy="1713865"/>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rcRect l="1518" t="2290" r="-1"/>
                    <a:stretch>
                      <a:fillRect/>
                    </a:stretch>
                  </pic:blipFill>
                  <pic:spPr>
                    <a:xfrm>
                      <a:off x="0" y="0"/>
                      <a:ext cx="2148935" cy="1727074"/>
                    </a:xfrm>
                    <a:prstGeom prst="rect">
                      <a:avLst/>
                    </a:prstGeom>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7</w:t>
      </w:r>
      <w:r>
        <w:rPr>
          <w:rFonts w:cs="MicrosoftYaHei-Bold"/>
          <w:bCs/>
          <w:kern w:val="0"/>
          <w:sz w:val="21"/>
          <w:szCs w:val="24"/>
        </w:rPr>
        <w:t xml:space="preserve"> </w:t>
      </w:r>
      <w:r>
        <w:rPr>
          <w:rFonts w:hint="eastAsia" w:cs="MicrosoftYaHei-Bold"/>
          <w:bCs/>
          <w:kern w:val="0"/>
          <w:sz w:val="21"/>
          <w:szCs w:val="24"/>
        </w:rPr>
        <w:t>精灵sprite组成示意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这一部分的硬件实现如下图所示。</w:t>
      </w:r>
    </w:p>
    <w:p>
      <w:pPr>
        <w:autoSpaceDE w:val="0"/>
        <w:autoSpaceDN w:val="0"/>
        <w:adjustRightInd w:val="0"/>
        <w:ind w:firstLine="0" w:firstLineChars="0"/>
      </w:pPr>
      <w:r>
        <w:object>
          <v:shape id="_x0000_i1032" o:spt="75" type="#_x0000_t75" style="height:170.95pt;width:415.05pt;" o:ole="t" filled="f" o:preferrelative="t" stroked="f" coordsize="21600,21600">
            <v:path/>
            <v:fill on="f" focussize="0,0"/>
            <v:stroke on="f" joinstyle="miter"/>
            <v:imagedata r:id="rId31" o:title=""/>
            <o:lock v:ext="edit" aspectratio="f"/>
            <w10:wrap type="none"/>
            <w10:anchorlock/>
          </v:shape>
          <o:OLEObject Type="Embed" ProgID="Visio.Drawing.15" ShapeID="_x0000_i1032" DrawAspect="Content" ObjectID="_1468075732" r:id="rId30">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8</w:t>
      </w:r>
      <w:r>
        <w:rPr>
          <w:rFonts w:cs="MicrosoftYaHei-Bold"/>
          <w:bCs/>
          <w:kern w:val="0"/>
          <w:sz w:val="21"/>
          <w:szCs w:val="24"/>
        </w:rPr>
        <w:t xml:space="preserve"> </w:t>
      </w:r>
      <w:r>
        <w:rPr>
          <w:rFonts w:hint="eastAsia" w:cs="MicrosoftYaHei-Bold"/>
          <w:bCs/>
          <w:kern w:val="0"/>
          <w:sz w:val="21"/>
          <w:szCs w:val="24"/>
        </w:rPr>
        <w:t>精灵sprite绘制单元</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priteTileRom：作为精灵图案的素材库。在我们借鉴的游戏《1942》中，存在各式各样的游戏单位，每一个单位都有数量或多或少的tile组成，同时相同单位存在不同的运动姿态，如果采用直接存图片的方式，将会消耗掉较多的BRAM空间。由此我们采用游戏《1942》的tile库，如下图所示。这张表一共由256个tile组成，只有4KB。</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145030" cy="1859915"/>
            <wp:effectExtent l="0" t="0" r="762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2192160" cy="1900670"/>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9</w:t>
      </w:r>
      <w:r>
        <w:rPr>
          <w:rFonts w:cs="MicrosoftYaHei-Bold"/>
          <w:bCs/>
          <w:kern w:val="0"/>
          <w:sz w:val="21"/>
          <w:szCs w:val="24"/>
        </w:rPr>
        <w:t xml:space="preserve"> </w:t>
      </w:r>
      <w:r>
        <w:rPr>
          <w:rFonts w:hint="eastAsia" w:cs="MicrosoftYaHei-Bold"/>
          <w:bCs/>
          <w:kern w:val="0"/>
          <w:sz w:val="21"/>
          <w:szCs w:val="24"/>
        </w:rPr>
        <w:t>精灵图案库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palletteSprite：则存储了精灵显示的调色板数据（4个调色板）。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spriteRam：为了确定每一个tile的横坐标（Byte3）和纵坐标（Byte2），图案表索引（Byte1），调色板的选择（Byte0[5:4]），是否左右翻转（Byte0[7]），是否上下翻转（Byte0[6]）。由此每一个tile的控制字需要4Byte。游戏精灵数量不需要太多，我们在FPGA中使用256KB用于精灵控制字的存储，一共64个精灵，该模块的数据由M3软核进行数据写入。</w:t>
      </w:r>
    </w:p>
    <w:p>
      <w:pPr>
        <w:autoSpaceDE w:val="0"/>
        <w:autoSpaceDN w:val="0"/>
        <w:adjustRightInd w:val="0"/>
        <w:ind w:firstLine="0" w:firstLineChars="0"/>
        <w:jc w:val="center"/>
      </w:pPr>
      <w:r>
        <w:object>
          <v:shape id="_x0000_i1033" o:spt="75" type="#_x0000_t75" style="height:39.45pt;width:309.3pt;" o:ole="t" filled="f" o:preferrelative="t" stroked="f" coordsize="21600,21600">
            <v:path/>
            <v:fill on="f" focussize="0,0"/>
            <v:stroke on="f" joinstyle="miter"/>
            <v:imagedata r:id="rId34" o:title=""/>
            <o:lock v:ext="edit" aspectratio="t"/>
            <w10:wrap type="none"/>
            <w10:anchorlock/>
          </v:shape>
          <o:OLEObject Type="Embed" ProgID="Visio.Drawing.15" ShapeID="_x0000_i1033" DrawAspect="Content" ObjectID="_1468075733" r:id="rId33">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图2-10 sprite寄存器示意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tileDraw0~ tileDraw7：为了完成显示画面每一行的绘制，我们需要使用绘图单元进行绘制。由于可能会出现64个精灵同时出现在同一行的情况，理论上应该例化64个绘制模块进行绘制，但是这会消耗较多的资源，因此我们只采用8个绘制模块tileDraw，实现资源与显示效果的平衡。每一个tileDraw结合当前显示器对应的像素点完成对每一个tile精灵数据的解析译码，从而从spriteTileRom和palletteSprite中找出正确的RGB像素值输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eightRam8：由于显示器在对每一行进行扫描时，不可能在当前行扫描时间内去遍历64个精灵数据，因此需要在前一行的非显示时段去对遍历64个精灵数据进行扫描，暂存下一行需要扫描显示的精灵。直至扫描完成。</w:t>
      </w:r>
    </w:p>
    <w:p>
      <w:pPr>
        <w:autoSpaceDE w:val="0"/>
        <w:autoSpaceDN w:val="0"/>
        <w:adjustRightInd w:val="0"/>
        <w:ind w:firstLine="0" w:firstLineChars="0"/>
      </w:pPr>
      <w:r>
        <w:object>
          <v:shape id="_x0000_i1034" o:spt="75" type="#_x0000_t75" style="height:46.95pt;width:406.95pt;" o:ole="t" filled="f" o:preferrelative="t" stroked="f" coordsize="21600,21600">
            <v:path/>
            <v:fill on="f" focussize="0,0"/>
            <v:stroke on="f" joinstyle="miter"/>
            <v:imagedata r:id="rId36" o:title=""/>
            <o:lock v:ext="edit" aspectratio="t"/>
            <w10:wrap type="none"/>
            <w10:anchorlock/>
          </v:shape>
          <o:OLEObject Type="Embed" ProgID="Visio.Drawing.15" ShapeID="_x0000_i1034" DrawAspect="Content" ObjectID="_1468075734" r:id="rId35">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图2-11 显示精灵的过程示意图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pixelMux：8个绘制模块还会出现其中精灵重合的情况。我们将精灵编号更小的进行显示。</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stretch>
                      <a:fillRect/>
                    </a:stretch>
                  </pic:blipFill>
                  <pic:spPr>
                    <a:xfrm>
                      <a:off x="0" y="0"/>
                      <a:ext cx="695422" cy="619211"/>
                    </a:xfrm>
                    <a:prstGeom prst="rect">
                      <a:avLst/>
                    </a:prstGeom>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12</w:t>
      </w:r>
      <w:r>
        <w:rPr>
          <w:rFonts w:cs="MicrosoftYaHei-Bold"/>
          <w:bCs/>
          <w:kern w:val="0"/>
          <w:sz w:val="21"/>
          <w:szCs w:val="21"/>
        </w:rPr>
        <w:t xml:space="preserve"> </w:t>
      </w:r>
      <w:r>
        <w:rPr>
          <w:rFonts w:hint="eastAsia" w:cs="MicrosoftYaHei-Bold"/>
          <w:bCs/>
          <w:kern w:val="0"/>
          <w:sz w:val="21"/>
          <w:szCs w:val="21"/>
        </w:rPr>
        <w:t>精灵sprite重叠现象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2.3.2 游戏背景background显示与滚动控制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标准的FC游戏画面是256*240像素。同样的，游戏的背景也由一个个tile游戏排列组成。游戏背景贯穿整个游戏过程，包括开始，进行及结算。背景的绘制模块如下图所示。</w:t>
      </w:r>
    </w:p>
    <w:p>
      <w:pPr>
        <w:autoSpaceDE w:val="0"/>
        <w:autoSpaceDN w:val="0"/>
        <w:adjustRightInd w:val="0"/>
        <w:ind w:firstLine="0" w:firstLineChars="0"/>
        <w:jc w:val="center"/>
        <w:rPr>
          <w:rFonts w:cs="MicrosoftYaHei-Bold"/>
          <w:bCs/>
          <w:kern w:val="0"/>
          <w:szCs w:val="24"/>
        </w:rPr>
      </w:pPr>
      <w:r>
        <w:rPr>
          <w:rFonts w:hint="eastAsia" w:cs="MicrosoftYaHei-Bold"/>
          <w:bCs/>
          <w:kern w:val="0"/>
          <w:szCs w:val="24"/>
        </w:rPr>
        <w:object>
          <v:shape id="_x0000_i1035" o:spt="75" type="#_x0000_t75" style="height:183.55pt;width:414.95pt;" o:ole="t" filled="f" o:preferrelative="t" stroked="f" coordsize="21600,21600">
            <v:path/>
            <v:fill on="f" focussize="0,0"/>
            <v:stroke on="f" joinstyle="miter"/>
            <v:imagedata r:id="rId39" o:title=""/>
            <o:lock v:ext="edit" aspectratio="f"/>
            <w10:wrap type="none"/>
            <w10:anchorlock/>
          </v:shape>
          <o:OLEObject Type="Embed" ProgID="Visio.Drawing.15" ShapeID="_x0000_i1035" DrawAspect="Content" ObjectID="_1468075735" r:id="rId38">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13</w:t>
      </w:r>
      <w:r>
        <w:rPr>
          <w:rFonts w:cs="MicrosoftYaHei-Bold"/>
          <w:bCs/>
          <w:kern w:val="0"/>
          <w:sz w:val="21"/>
          <w:szCs w:val="21"/>
        </w:rPr>
        <w:t xml:space="preserve"> </w:t>
      </w:r>
      <w:r>
        <w:rPr>
          <w:rFonts w:hint="eastAsia" w:cs="MicrosoftYaHei-Bold"/>
          <w:bCs/>
          <w:kern w:val="0"/>
          <w:sz w:val="21"/>
          <w:szCs w:val="21"/>
        </w:rPr>
        <w:t>PPU背景绘制单元框图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backTileRom：作为背景图案的素材库。由此我们借用游戏《1942》的背景tile数据库，如下图所示。这张表同样只有256个tile组成，也就是4KB。</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drawing>
          <wp:inline distT="0" distB="0" distL="0" distR="0">
            <wp:extent cx="1648460" cy="143383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0"/>
                    <a:stretch>
                      <a:fillRect/>
                    </a:stretch>
                  </pic:blipFill>
                  <pic:spPr>
                    <a:xfrm>
                      <a:off x="0" y="0"/>
                      <a:ext cx="1674429" cy="1456026"/>
                    </a:xfrm>
                    <a:prstGeom prst="rect">
                      <a:avLst/>
                    </a:prstGeom>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图2-14 PPU背景图案库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paletteBack：则存储了背景显示的调色板数据（4个调色板）。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nameTableRam：前文说到游戏运行是以256*240像素运行，而游戏又是以8*8大小的tile排列组合而成，因此背景需要由32*30=960个tile组成。由于有256个背景图案tile，所以需要8bits的数据对背景图案库进行索引。因此一幅背景图案需要960Byte的数据量，被称为名称表nameTable。</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attriTableRam：由于nameTableRam只是存储了tile的索引值，并没有存储调色板的索引值，所以属性表attriTableRam便存储了960个tile的调色板索引值。attriTableRam只有64Byte，每一个Byte决定了相邻的4*4个tile的调色板，每一个Byte中的2bits决定了相邻4个tile的调色板的选择（相邻4个tile的调色板一致）。</w:t>
      </w:r>
    </w:p>
    <w:p>
      <w:pPr>
        <w:autoSpaceDE w:val="0"/>
        <w:autoSpaceDN w:val="0"/>
        <w:adjustRightInd w:val="0"/>
        <w:ind w:firstLine="0" w:firstLineChars="0"/>
        <w:jc w:val="center"/>
      </w:pPr>
      <w:r>
        <w:object>
          <v:shape id="_x0000_i1036" o:spt="75" type="#_x0000_t75" style="height:118.2pt;width:246pt;" o:ole="t" filled="f" o:preferrelative="t" stroked="f" coordsize="21600,21600">
            <v:path/>
            <v:fill on="f" focussize="0,0"/>
            <v:stroke on="f" joinstyle="miter"/>
            <v:imagedata r:id="rId42" o:title=""/>
            <o:lock v:ext="edit" aspectratio="f"/>
            <w10:wrap type="none"/>
            <w10:anchorlock/>
          </v:shape>
          <o:OLEObject Type="Embed" ProgID="Visio.Drawing.15" ShapeID="_x0000_i1036" DrawAspect="Content" ObjectID="_1468075736" r:id="rId41">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15</w:t>
      </w:r>
      <w:r>
        <w:rPr>
          <w:rFonts w:cs="MicrosoftYaHei-Bold"/>
          <w:bCs/>
          <w:kern w:val="0"/>
          <w:sz w:val="21"/>
          <w:szCs w:val="21"/>
        </w:rPr>
        <w:t xml:space="preserve"> </w:t>
      </w:r>
      <w:r>
        <w:rPr>
          <w:rFonts w:hint="eastAsia" w:cs="MicrosoftYaHei-Bold"/>
          <w:bCs/>
          <w:kern w:val="0"/>
          <w:sz w:val="21"/>
          <w:szCs w:val="21"/>
        </w:rPr>
        <w:t>PPU背景属性表色彩控制示意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由此，一幅完整的背景只需要1KB的存储空间。相比于直接存储12bit的彩色图案，压缩了近90倍。下面是一幅背图案的示意。</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337435" cy="1894205"/>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3"/>
                    <a:srcRect l="1786" t="2014" r="896" b="933"/>
                    <a:stretch>
                      <a:fillRect/>
                    </a:stretch>
                  </pic:blipFill>
                  <pic:spPr>
                    <a:xfrm>
                      <a:off x="0" y="0"/>
                      <a:ext cx="2351668" cy="1906028"/>
                    </a:xfrm>
                    <a:prstGeom prst="rect">
                      <a:avLst/>
                    </a:prstGeom>
                    <a:ln>
                      <a:noFill/>
                    </a:ln>
                  </pic:spPr>
                </pic:pic>
              </a:graphicData>
            </a:graphic>
          </wp:inline>
        </w:drawing>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16</w:t>
      </w:r>
      <w:r>
        <w:rPr>
          <w:rFonts w:cs="MicrosoftYaHei-Bold"/>
          <w:bCs/>
          <w:kern w:val="0"/>
          <w:sz w:val="21"/>
          <w:szCs w:val="21"/>
        </w:rPr>
        <w:t xml:space="preserve"> </w:t>
      </w:r>
      <w:r>
        <w:rPr>
          <w:rFonts w:hint="eastAsia" w:cs="MicrosoftYaHei-Bold"/>
          <w:bCs/>
          <w:kern w:val="0"/>
          <w:sz w:val="21"/>
          <w:szCs w:val="21"/>
        </w:rPr>
        <w:t>游戏背景32*30分格示意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crollCtrl：为了增加游戏背景的丰富程度，需要实现游戏背景的移动。我们存储两个名称表和属性表并且采用类似于编程中的快慢指针的方式实现背景的显示和移动。我们采用一个慢指针scrollPtr指向每一帧背景图的起始行的名称表位置并加载下一帧图像需要的名称表和属性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第一帧，第二帧及第六帧如下所示（简化示意图）。</w:t>
      </w:r>
    </w:p>
    <w:p>
      <w:pPr>
        <w:autoSpaceDE w:val="0"/>
        <w:autoSpaceDN w:val="0"/>
        <w:adjustRightInd w:val="0"/>
        <w:ind w:firstLine="0" w:firstLineChars="0"/>
        <w:jc w:val="center"/>
      </w:pPr>
      <w:r>
        <w:object>
          <v:shape id="_x0000_i1037" o:spt="75" type="#_x0000_t75" style="height:154.2pt;width:244.8pt;" o:ole="t" filled="f" o:preferrelative="t" stroked="f" coordsize="21600,21600">
            <v:path/>
            <v:fill on="f" focussize="0,0"/>
            <v:stroke on="f" joinstyle="miter"/>
            <v:imagedata r:id="rId45" o:title=""/>
            <o:lock v:ext="edit" aspectratio="f"/>
            <w10:wrap type="none"/>
            <w10:anchorlock/>
          </v:shape>
          <o:OLEObject Type="Embed" ProgID="Visio.Drawing.15" ShapeID="_x0000_i1037" DrawAspect="Content" ObjectID="_1468075737" r:id="rId44">
            <o:LockedField>false</o:LockedField>
          </o:OLEObject>
        </w:object>
      </w:r>
    </w:p>
    <w:p>
      <w:pPr>
        <w:autoSpaceDE w:val="0"/>
        <w:autoSpaceDN w:val="0"/>
        <w:adjustRightInd w:val="0"/>
        <w:ind w:firstLine="0" w:firstLineChars="0"/>
        <w:jc w:val="center"/>
      </w:pPr>
      <w:r>
        <w:object>
          <v:shape id="_x0000_i1038" o:spt="75" type="#_x0000_t75" style="height:154.2pt;width:237pt;" o:ole="t" filled="f" o:preferrelative="t" stroked="f" coordsize="21600,21600">
            <v:path/>
            <v:fill on="f" focussize="0,0"/>
            <v:stroke on="f" joinstyle="miter"/>
            <v:imagedata r:id="rId47" o:title=""/>
            <o:lock v:ext="edit" aspectratio="f"/>
            <w10:wrap type="none"/>
            <w10:anchorlock/>
          </v:shape>
          <o:OLEObject Type="Embed" ProgID="Visio.Drawing.15" ShapeID="_x0000_i1038" DrawAspect="Content" ObjectID="_1468075738" r:id="rId46">
            <o:LockedField>false</o:LockedField>
          </o:OLEObject>
        </w:object>
      </w:r>
    </w:p>
    <w:p>
      <w:pPr>
        <w:autoSpaceDE w:val="0"/>
        <w:autoSpaceDN w:val="0"/>
        <w:adjustRightInd w:val="0"/>
        <w:ind w:firstLine="0" w:firstLineChars="0"/>
        <w:jc w:val="center"/>
      </w:pPr>
      <w:r>
        <w:object>
          <v:shape id="_x0000_i1039" o:spt="75" type="#_x0000_t75" style="height:151.2pt;width:244.2pt;" o:ole="t" filled="f" o:preferrelative="t" stroked="f" coordsize="21600,21600">
            <v:path/>
            <v:fill on="f" focussize="0,0"/>
            <v:stroke on="f" joinstyle="miter"/>
            <v:imagedata r:id="rId49" o:title=""/>
            <o:lock v:ext="edit" aspectratio="f"/>
            <w10:wrap type="none"/>
            <w10:anchorlock/>
          </v:shape>
          <o:OLEObject Type="Embed" ProgID="Visio.Drawing.15" ShapeID="_x0000_i1039" DrawAspect="Content" ObjectID="_1468075739" r:id="rId48">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图2-16 游戏背景滚动示意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为了控制背景移动速度，我们采用一个计数器实现对游戏显示帧的计数，每当一帧扫描完成时，该计数器加一。当计数器达到上限时，名称表指针scrollPtr移动一次。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flashToNametable：在整个游戏中，存在许多幅背景，不可能将所有的名称表和属性表全部存储到FPGA稀少的BRAM资源中，同时考虑到速度和M3搬运数据能力的问题，我们最终决定将每一幅背景对应的名称表和属性表预先存储到外部flash中，并在游戏进行中有scrollCtrl控制模块控制flashToNametable模块从外部flash中读取正确对应的名称表和属性表数据并写入到PPU的名称表和属性表内存中。</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1" w:name="_Toc14882"/>
      <w:bookmarkStart w:id="22" w:name="_Toc12273"/>
      <w:r>
        <w:rPr>
          <w:rFonts w:hint="eastAsia" w:ascii="黑体" w:hAnsi="黑体" w:eastAsia="黑体" w:cs="黑体"/>
          <w:sz w:val="28"/>
          <w:szCs w:val="21"/>
          <w:lang w:val="en-US" w:eastAsia="zh-CN"/>
        </w:rPr>
        <w:t>2.4 游戏音频处理单元APU</w:t>
      </w:r>
      <w:bookmarkEnd w:id="21"/>
      <w:bookmarkEnd w:id="22"/>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更好地还原FC游戏的音效，我们准备使用硬件实现游戏音频处理单元（APU），并结合软件部分，通过代码实现在特定的游戏事件发生时，播放相应的音效。合理利用板上资源，在不增加多余外设的前提下，利用板子自带的蜂鸣器实现音频播放，这不仅契合大赛要求，同时也更好地还原了FC游戏的实现。</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2.4.1 APU的组成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基于上述游戏对于音频的要求，就很容易理解FC APU的组成了。FC APU包含4个波形生成器，称为声音通道。它们分别是，2个方波生成器、1个三角波生成器和1个噪声产生器</w:t>
      </w:r>
      <w:r>
        <w:rPr>
          <w:rFonts w:hint="eastAsia" w:cs="MicrosoftYaHei-Bold"/>
          <w:bCs/>
          <w:kern w:val="0"/>
          <w:szCs w:val="24"/>
          <w:lang w:eastAsia="zh-CN"/>
        </w:rPr>
        <w:t>。</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0" o:spt="75" type="#_x0000_t75" style="height:172.15pt;width:368.8pt;" o:ole="t" filled="f" o:preferrelative="t" stroked="f" coordsize="21600,21600">
            <v:path/>
            <v:fill on="f" focussize="0,0"/>
            <v:stroke on="f" joinstyle="miter"/>
            <v:imagedata r:id="rId51" o:title=""/>
            <o:lock v:ext="edit" aspectratio="f"/>
            <w10:wrap type="none"/>
            <w10:anchorlock/>
          </v:shape>
          <o:OLEObject Type="Embed" ProgID="Visio.Drawing.15" ShapeID="_x0000_i1040" DrawAspect="Content" ObjectID="_1468075740" r:id="rId50">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图2-17 APU单元结构示意图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每个生成器至少包含以下组件，用于生成指定频率的波形：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1.定时器（Timer）。如同前文sine_wave函数里面有循环，硬件上的循环用定时器实现。定时器用于驱动序列产生器（Sequencer），从而控制波形频率。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2.序列产生器（Sequencer）。用于产生波形，例如方波波形或者三角波波形。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其他各种组件：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3.包络生成器（Envelope Generator）。用于控制音量，支持固定音量和淡出音量（线性递减），音量最大值 15，最小值 0。它的时钟源为帧计数器（Frame Counter），但它内部包含分频器（Divider），可以进一步减小频率。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4.滑音单元（Sweep Unit）。用于实现滑音音效。它实现滑音的原理是，按一定算法定时修改通道的定时器。定时器时间间隔改变将导致波形频率发生变化，从而产生滑音效果。该单元也由帧计数器驱动，但输入频率被降低了一半。它内部也包含分频器，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5.长度计数器（Length Counter）。用于控制时长，它也由帧计数器驱动，但输入频率被降低了一半。</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2.4.2 方波通道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方波包含全部组件，除了频率、振幅等常规属性，还有一个独特属性叫占空比（Duty Cycle）。FC APU 支持 4 种占空比，分别是：12.5%、25%、50%和75%。</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以上各组件的搭配，可以生成各种方波：</w:t>
      </w:r>
    </w:p>
    <w:p>
      <w:pPr>
        <w:autoSpaceDE w:val="0"/>
        <w:autoSpaceDN w:val="0"/>
        <w:adjustRightInd w:val="0"/>
        <w:ind w:firstLine="480"/>
        <w:jc w:val="center"/>
      </w:pPr>
      <w:r>
        <w:drawing>
          <wp:inline distT="0" distB="0" distL="0" distR="0">
            <wp:extent cx="3535680" cy="1619250"/>
            <wp:effectExtent l="0" t="0" r="0" b="1143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537281" cy="162007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图2-18 方波通道波形设计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2.4.3 三角波通道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三角波通道与其它通道不同，它不支持音量控制，只支持频率与时长控制。因此，除了定时器和序列产生器，还包含以下组件：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1.线性计数器（Linear Counter）。用于精细的控制时长，它由帧计数器驱动。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2．长度计数器（Length Counter）。它的作用、功能、特性等与方波通道的完全一样。虽然，它也能控制三角波的时长，但由于它的时钟信号频率太小，所以控制精度不如线性计数器高。</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上面的各种组件的搭配，只能让三角波通道生成频率和时长不同的三角波。</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2.4.4 噪声通道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噪声通道通常用来模拟枪炮、爆炸等音效，比如“魂斗罗”（Contra）游戏开场音乐最后的一声爆炸。这个通道除了定时器和序列产生器，还包含以下组件：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1.包络生成器（Envelope Generator）。它的作用、功能、特性等与方波通道的包络生成器完全一样。</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2.长度计数器（Length Counter）。它的作用、功能、特性等与方波通道的完全一样。</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噪声通道的序列产生器比较有意思，它是由线性反馈移位寄存器（LFSR）实现的，线性反馈移位寄存器在此处的作用是产生随机的0和1，所以噪声通道的序列产生器能够产生0、1随机序列。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通过上述四种波形模拟不同的乐器，能够实现多样丰富的电子音乐，从而实现适合本次游戏的各种音效；通过该APU能够实现音效数据的有效压缩，从而大大节约存储资源。</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ascii="黑体" w:hAnsi="黑体" w:eastAsia="黑体" w:cs="黑体"/>
          <w:sz w:val="28"/>
          <w:szCs w:val="21"/>
          <w:lang w:val="en-US" w:eastAsia="zh-CN"/>
        </w:rPr>
      </w:pPr>
      <w:bookmarkStart w:id="23" w:name="_Toc19927"/>
      <w:bookmarkStart w:id="24" w:name="_Toc21756"/>
      <w:r>
        <w:rPr>
          <w:rFonts w:hint="eastAsia" w:ascii="黑体" w:hAnsi="黑体" w:eastAsia="黑体" w:cs="黑体"/>
          <w:sz w:val="28"/>
          <w:szCs w:val="21"/>
          <w:lang w:val="en-US" w:eastAsia="zh-CN"/>
        </w:rPr>
        <w:t xml:space="preserve">2.5 </w:t>
      </w:r>
      <w:bookmarkEnd w:id="23"/>
      <w:r>
        <w:rPr>
          <w:rFonts w:hint="eastAsia" w:ascii="黑体" w:hAnsi="黑体" w:eastAsia="黑体" w:cs="黑体"/>
          <w:sz w:val="28"/>
          <w:szCs w:val="21"/>
          <w:lang w:val="en-US" w:eastAsia="zh-CN"/>
        </w:rPr>
        <w:t>智能手势交互单元</w:t>
      </w:r>
      <w:bookmarkEnd w:id="24"/>
      <w:r>
        <w:rPr>
          <w:rFonts w:hint="eastAsia" w:ascii="黑体" w:hAnsi="黑体" w:cs="黑体"/>
          <w:sz w:val="28"/>
          <w:szCs w:val="21"/>
          <w:lang w:val="en-US" w:eastAsia="zh-CN"/>
        </w:rPr>
        <w:t>CNN_ACC</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bookmarkStart w:id="25" w:name="_Toc25131"/>
      <w:bookmarkStart w:id="26" w:name="_Toc29134"/>
      <w:r>
        <w:rPr>
          <w:rFonts w:hint="eastAsia" w:ascii="黑体" w:hAnsi="黑体" w:eastAsia="黑体" w:cs="MicrosoftYaHei-Bold"/>
          <w:b/>
          <w:bCs/>
          <w:kern w:val="0"/>
          <w:szCs w:val="30"/>
          <w:lang w:val="en-US" w:eastAsia="zh-CN"/>
        </w:rPr>
        <w:t>2.5.1 手势交互系统结构</w:t>
      </w:r>
      <w:bookmarkEnd w:id="25"/>
      <w:bookmarkEnd w:id="26"/>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手势交互系统硬件包括OV5640摄像头、HDMI显示屏、FPGA板卡。程序框图如下图所示：</w:t>
      </w:r>
    </w:p>
    <w:p>
      <w:pPr>
        <w:ind w:firstLine="0" w:firstLineChars="0"/>
        <w:jc w:val="center"/>
      </w:pPr>
      <w:r>
        <w:drawing>
          <wp:inline distT="0" distB="0" distL="0" distR="0">
            <wp:extent cx="5274310" cy="26517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2652139"/>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图2-19 智能手势交互系统框图设计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视频流从OV5640输入图像采集模块，单个像素为RGB565格式。图像预处理模块的功能有：截取2个224*224像素区域作为双手的图像采样区域，并在区域周边添加可视边框；将图像采样区域的像素灰度化；将图像采样区域的8bit灰度流输入FIFO模块，整个视频流输入SDRAM暂存，视频流从SDRAM读出，通过HDMI编码器输出到显示器。两个区域的灰度流暂存到FIFO中，依次输入CNN加速器进行运算，在总线上输出双手的手势分类结果，实现手势与SoC系统的交互。</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2.5.2 图像预处理模块设计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图像预处理模块包括：视频流截取模块、灰度处理模块、图像分割模块、下采样模块。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pPr>
      <w:r>
        <w:rPr>
          <w:rFonts w:hint="eastAsia" w:cs="MicrosoftYaHei-Bold"/>
          <w:bCs/>
          <w:kern w:val="0"/>
          <w:szCs w:val="24"/>
        </w:rPr>
        <w:t>按照CNN卷积神经网络的设计，输入网络的是28*28的二值图像矩阵，而OV5640摄像头输出的是640*480分辨率的视频流，因此需要划定一个识别有效的区域并进行图像预处理。只划定28*28的像素范围直接识别显然不符合人机交互的要求，本设计采用224*224的像素范围来进行采样，再进行图像下采样，将图像矩阵reshape成28*28的分辨率。二值化处理的图像合并到摄像头的视频流中，实时显示二值化效果。其中图像预处理模块使用摄像头输入的cam_pclk时钟，约为50MHz，卷积神经网络加速器使用100MHz时钟提高运算速度，二者通过异步FIFO连接</w:t>
      </w:r>
      <w:r>
        <w:rPr>
          <w:rFonts w:hint="eastAsia" w:cs="MicrosoftYaHei-Bold"/>
          <w:bCs/>
          <w:kern w:val="0"/>
          <w:szCs w:val="24"/>
          <w:lang w:eastAsia="zh-CN"/>
        </w:rPr>
        <w:t>。</w:t>
      </w:r>
    </w:p>
    <w:p>
      <w:pPr>
        <w:ind w:firstLine="480"/>
      </w:pPr>
      <w:r>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图2-20 摄像头数据流流向示意图</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2.5.3 CNN加速器设计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相比传统算法，卷积神经网络在图像识别分类任务上有着稳定性好，泛化能力强等优点，已逐渐成为手势识别、人机交互领域的主流算法。卷积神经网络涉及多个卷积核的同时运算，十分适合发挥FPGA的并行计算优势，进行计算的加速。</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游戏的交互中，我们设置了4种手势，分别是fist、one、six、five。配合双手可以完成8种游戏操作。在输入神经网络前对224*224的灰度图片降采样为28*28并进行二值分割，能够保留手势的识别特征并降低神经网络计算量。</w:t>
      </w:r>
    </w:p>
    <w:p>
      <w:pPr>
        <w:ind w:firstLine="0" w:firstLineChars="0"/>
        <w:jc w:val="center"/>
      </w:pPr>
      <w: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图2-21 本次设计采用的四种手势图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CNN网络结构采用2层卷积和3层全连接分类器，第一个卷积层的卷积核尺寸为5*5，输出12个24*24的特征图；第一个池化层将12个特征图降采样为12*12；第二个卷积层的卷积核尺寸为3*3，输出16个10*10的特征图；第二个池化层将16个特征图降采样为5*5。全连接层的节点数分别是32、128、4，输出4个数值，其中最大的一个即代表神经网络判断的手势类别。</w:t>
      </w:r>
    </w:p>
    <w:p>
      <w:pPr>
        <w:ind w:firstLine="0" w:firstLineChars="0"/>
      </w:pPr>
      <w: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图2-22 本次设计采用的CNN网络结构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硬件架构如下图所示：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二值化的数据流是串行输入，一次推理连续输入28*28个数据，CNN加速器的第一层卷积采用全并行设计：每输入一个数据，在一个时钟周期内并行地进行12个通道的卷积操作，输入速度与输出速度相同，能够达到最大程度的加速效果。如下图所示，对于5*5的卷积核，图像预先缓存4行才能进行第一次运算，使用双口RAM来实现linebuffer，预存5行像素，并读出和当前输像素相匹配的缓存像素来组成一个完整的计算窗，计算窗每个时钟周期更新一次。在每个时钟周期内，窗内的25个数据和卷积核对位相乘得到25个结果，再使用加法树流水线将25个数数据在3个时钟周期内相加，输出一次卷积计算的结果。</w:t>
      </w:r>
    </w:p>
    <w:p>
      <w:pPr>
        <w:ind w:firstLine="0" w:firstLineChars="0"/>
        <w:jc w:val="center"/>
      </w:pPr>
      <w: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图2-23 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操作是一种图像降采样方法，能够压缩特征图，防止过拟合。这里使用的CNN网络中池化核尺寸都是2*2，计算方式为保留池化核内的最大值（MaxPool）。由于池化核尺寸为2*2，只需要缓存一行图像数据。首先将输入数据寄存一个周期，得到data_in和data_in_delay，二者进行比较即可实现输入的一行的数据两两比较，结果存放在linebuffer中。下一行输入时data_in和data_in_delay比较一次，再和linebuffer对应内存位置的数据比较即可实现4个数取最大值的操作。由于池化层几乎不消耗计算资源和逻辑资源，因此可以并行使用。在本设计中将单通道的池化层封装成一个基本单元来提高代码的复用性，generate批量例化来实现多通道的并行池化。</w:t>
      </w:r>
    </w:p>
    <w:p>
      <w:pPr>
        <w:ind w:firstLine="0" w:firstLineChars="0"/>
        <w:jc w:val="center"/>
      </w:pPr>
      <w:r>
        <w:drawing>
          <wp:inline distT="0" distB="0" distL="0" distR="0">
            <wp:extent cx="4598670" cy="1557655"/>
            <wp:effectExtent l="0" t="0" r="381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8">
                      <a:extLst>
                        <a:ext uri="{28A0092B-C50C-407E-A947-70E740481C1C}">
                          <a14:useLocalDpi xmlns:a14="http://schemas.microsoft.com/office/drawing/2010/main" val="0"/>
                        </a:ext>
                      </a:extLst>
                    </a:blip>
                    <a:srcRect l="7688"/>
                    <a:stretch>
                      <a:fillRect/>
                    </a:stretch>
                  </pic:blipFill>
                  <pic:spPr>
                    <a:xfrm>
                      <a:off x="0" y="0"/>
                      <a:ext cx="4598670" cy="155765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图2-24 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（3）串并行混合卷积层设计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考虑到FPGA的逻辑资源和DSP资源只有120个，第二层卷积采用串并行混合设计。第二层输入12通道，输出16通道，这些通道之间串行运算；卷积窗内并行运算，同时进行25次有符号乘法。与全并行计算不同的是，输入一个数据，等待12*12*16个时钟周期完成运算，给出16个输出值，计算期间同步从ROM读取并更新Kenrel中的权重数据。但由于第二层的计算速度比第一层慢，会对第一层产生数据反压，第一层池化输出的数据不能直接输入到第二层卷积层，需要一个FIFO来暂存数据。当第二层卷积完成一组串行计算得出正确输出时再向FIFO请求下一个数据。两层之间的数据流控制通过valid-ready握手信号来完成。</w:t>
      </w:r>
    </w:p>
    <w:p>
      <w:pPr>
        <w:ind w:firstLine="480"/>
        <w:jc w:val="center"/>
      </w:pPr>
      <w:r>
        <w:drawing>
          <wp:inline distT="0" distB="0" distL="0" distR="0">
            <wp:extent cx="4713605"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713605" cy="311404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图2-25 串并行混合卷积层</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池化模块对单一通道进行作用，但上一层的卷积计算循环输出16通道的数据。本设计使用选择器，通过上一级输出的channel标志来选择使能的池化子模块，并将16个子模块的输出合并为一个通道串行输出。</w:t>
      </w:r>
    </w:p>
    <w:p>
      <w:pPr>
        <w:ind w:firstLine="480"/>
        <w:jc w:val="center"/>
      </w:pPr>
      <w:r>
        <w:drawing>
          <wp:inline distT="0" distB="0" distL="0" distR="0">
            <wp:extent cx="4124960" cy="3060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24960" cy="306006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图2-26 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（5）全连接层与分类器设计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一层输入点数为（16*4*4=256）点，输出点数为32点，含有（256*32=8192）个权重。上一层池化模块串行输出，全连接层模块只需将输入数据与对应权重的乘积累加即可，当所有数据的累加完成后，输出32个最终累加结果。</w:t>
      </w:r>
    </w:p>
    <w:p>
      <w:pPr>
        <w:ind w:firstLine="480"/>
        <w:jc w:val="center"/>
      </w:pPr>
      <w:r>
        <w:drawing>
          <wp:inline distT="0" distB="0" distL="0" distR="0">
            <wp:extent cx="4394200" cy="1826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394200" cy="182689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全连接层设计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全连接层第二层即为分类器，与第一层设计相同，输出4个最终数据，代表4个手势的分类结果，并将最大的结果转化为4位one-hot编码的”1”，作为最终的输出。</w:t>
      </w:r>
    </w:p>
    <w:p>
      <w:pPr>
        <w:ind w:firstLine="480"/>
        <w:jc w:val="center"/>
      </w:pPr>
      <w:r>
        <w:drawing>
          <wp:inline distT="0" distB="0" distL="0" distR="0">
            <wp:extent cx="3627755" cy="1918970"/>
            <wp:effectExtent l="0" t="0" r="146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627755" cy="191897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手势分类器示意</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2.5.4 CNN加速器数据量化</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卷积神经网络的权重在网络训练完成时就已经确定，在FPGA前向传播计算时不会发生改变。在训练时采用的是float32类型，在FPGA中计算和储存浮点数都要消耗大量资源，需要将权重量化为定点数。量化操作实际上是一种映射方法，将浮点数映射为int16(16位定点数)或int8(8位定点数)类型。经大量学者的研究，神经网络会将量化误差视为一种噪声，并不会显著降低神经网络的特征提取能力。使用的CNN网络约2万参数，量化为16位定点数消耗40KB存储资源，这对于指定的FPGA型号来说是可以接受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于神经网络训练的初始权重是-1~1之间的高斯分布，而且学习率为0.0001，权重值不会超过-1~1的范围，因此使用1位表示符号，3位表示整数部分，12位表示小数部分，储存为16位补码形式，实现了float32到int16的定点量化。计算卷积时，使用32位有符号数寄存两个16位定点数的乘积，再逻辑右移12位，取低16位得到最终结果，有效防止数据溢出引起的精度损失。</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这里值得注意的是，全连接层fc1中设计8192个数据相加，为了避免数据溢出，使用32位中间数据作累加，最后再截至16位。经验证，量化方案能够保证神经网络的分类精度。</w:t>
      </w:r>
    </w:p>
    <w:p>
      <w:pPr>
        <w:ind w:firstLine="0" w:firstLineChars="0"/>
        <w:jc w:val="center"/>
      </w:pPr>
      <w:r>
        <w:drawing>
          <wp:inline distT="0" distB="0" distL="0" distR="0">
            <wp:extent cx="3654425" cy="72199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654425" cy="72199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图2-28 本次设计的定点量化选择</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2.5.5 智能手势交互系统验证与上板测试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（1）CNN加速器仿真验证</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首先采集数据集500张手势图像，使用pytorch训练卷积神经网络参数，并导出为float32格式的CSV文件。训练完成的神经网络在测试数据集上分类准确率达到99.6%。基于pytorch的API计算库，按照设计的架构加载CSV文件实现CNN网络软件模型，使其前向传播结果与训练完成的模型一致。与pytorch提供的封装模型不同的是，使用API实现的软件模型可导出任意一层的中间变量方便测试。最后使用python脚本将软件模型与硬件模型进行链接，使用modelsim仿真时，硬件模型实时输出中间变量与软件模型进行对比，来验证硬件模型的正确性。</w:t>
      </w:r>
    </w:p>
    <w:p>
      <w:pPr>
        <w:ind w:firstLine="0" w:firstLineChars="0"/>
        <w:jc w:val="both"/>
      </w:pPr>
      <w: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图2-29 加速器的仿真方案示意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在CNN加速器的测试中，间隔0.5ms加载两幅原始图像，分别为”five”和”fist”，在</w:t>
      </w:r>
      <w:bookmarkStart w:id="27" w:name="_Hlk136014579"/>
      <w:r>
        <w:rPr>
          <w:rFonts w:hint="eastAsia" w:cs="MicrosoftYaHei-Bold"/>
          <w:bCs/>
          <w:kern w:val="0"/>
          <w:szCs w:val="24"/>
        </w:rPr>
        <w:t>one-hot编码</w:t>
      </w:r>
      <w:bookmarkEnd w:id="27"/>
      <w:r>
        <w:rPr>
          <w:rFonts w:hint="eastAsia" w:cs="MicrosoftYaHei-Bold"/>
          <w:bCs/>
          <w:kern w:val="0"/>
          <w:szCs w:val="24"/>
        </w:rPr>
        <w:t>中用0010和0001代表，接入100MHz的时钟观察顶层模块的仿真结果，正确输出了分类的one-hot编码。从数据开始输入到输出one-hot输出共耗时0.163ms，能够跟上图像采集的速率。</w:t>
      </w:r>
    </w:p>
    <w:p>
      <w:pPr>
        <w:ind w:firstLine="0" w:firstLineChars="0"/>
        <w:jc w:val="center"/>
      </w:pPr>
      <w:r>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图2-30 加速器的Modelsim仿真结果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（2）智能交互系统综合与上板测试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使用安路科技的TD软件进行综合，资源使用情况如图所示：lut资源占用20.64%，dsp资源占用22.5%，eram占用21.52%，FPGA资源足够支持整个系统的综合。</w:t>
      </w:r>
    </w:p>
    <w:p>
      <w:pPr>
        <w:ind w:firstLine="0" w:firstLineChars="0"/>
        <w:jc w:val="center"/>
      </w:pPr>
      <w:r>
        <w:drawing>
          <wp:inline distT="0" distB="0" distL="0" distR="0">
            <wp:extent cx="4346575" cy="3034030"/>
            <wp:effectExtent l="0" t="0" r="0" b="0"/>
            <wp:docPr id="768901965" name="图片 768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5" name="图片 768901965"/>
                    <pic:cNvPicPr>
                      <a:picLocks noChangeAspect="1"/>
                    </pic:cNvPicPr>
                  </pic:nvPicPr>
                  <pic:blipFill>
                    <a:blip r:embed="rId66"/>
                    <a:srcRect b="19250"/>
                    <a:stretch>
                      <a:fillRect/>
                    </a:stretch>
                  </pic:blipFill>
                  <pic:spPr>
                    <a:xfrm>
                      <a:off x="0" y="0"/>
                      <a:ext cx="4346575" cy="3034030"/>
                    </a:xfrm>
                    <a:prstGeom prst="rect">
                      <a:avLst/>
                    </a:prstGeom>
                  </pic:spPr>
                </pic:pic>
              </a:graphicData>
            </a:graphic>
          </wp:inline>
        </w:drawing>
      </w:r>
    </w:p>
    <w:p>
      <w:pPr>
        <w:ind w:firstLine="0" w:firstLineChars="0"/>
        <w:jc w:val="center"/>
      </w:pPr>
      <w:r>
        <w:rPr>
          <w:rFonts w:hint="eastAsia" w:cs="MicrosoftYaHei-Bold"/>
          <w:bCs/>
          <w:kern w:val="0"/>
          <w:sz w:val="21"/>
          <w:szCs w:val="21"/>
        </w:rPr>
        <w:t>图2-31 加速器资源占用情况</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测试效果：用输出的one-hot编码驱动LED灯，能够准确识别手势</w:t>
      </w:r>
    </w:p>
    <w:p>
      <w:pPr>
        <w:ind w:firstLine="480"/>
        <w:jc w:val="center"/>
      </w:pPr>
      <w:r>
        <w:drawing>
          <wp:inline distT="0" distB="0" distL="0" distR="0">
            <wp:extent cx="4020820" cy="3652520"/>
            <wp:effectExtent l="0" t="0" r="2540" b="5080"/>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020820" cy="365252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图2-31 加速器的单板实际测试效果</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ascii="黑体" w:hAnsi="黑体" w:eastAsia="黑体" w:cs="黑体"/>
          <w:lang w:val="en-US" w:eastAsia="zh-CN"/>
        </w:rPr>
      </w:pPr>
      <w:bookmarkStart w:id="28" w:name="_Toc7050"/>
      <w:bookmarkStart w:id="29" w:name="_Toc21971"/>
      <w:r>
        <w:rPr>
          <w:rFonts w:hint="eastAsia" w:ascii="黑体" w:hAnsi="黑体" w:eastAsia="黑体" w:cs="黑体"/>
          <w:lang w:val="en-US" w:eastAsia="zh-CN"/>
        </w:rPr>
        <w:t>软件方案</w:t>
      </w:r>
      <w:bookmarkEnd w:id="28"/>
      <w:bookmarkEnd w:id="29"/>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0" w:name="_Toc7384"/>
      <w:bookmarkStart w:id="31" w:name="_Toc7752"/>
      <w:r>
        <w:rPr>
          <w:rFonts w:hint="eastAsia" w:ascii="黑体" w:hAnsi="黑体" w:eastAsia="黑体" w:cs="黑体"/>
          <w:sz w:val="28"/>
          <w:szCs w:val="21"/>
          <w:lang w:val="en-US" w:eastAsia="zh-CN"/>
        </w:rPr>
        <w:t>3.1 游戏软件部分</w:t>
      </w:r>
      <w:bookmarkEnd w:id="30"/>
      <w:bookmarkEnd w:id="31"/>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整个游戏过程如下图的状态机所示，包括游戏开始界面，游戏进行界面和游戏结算界面。游戏开始界面包括一些相关的选项内容（后续有待完善），游戏进行界面主要包括敌机的创建，各单位的各种数据更新及碰撞检测。如果检测到我方飞机被碰撞则结束游戏并转到游戏结算界面，再次按下确认键返回游戏开始界面。</w:t>
      </w:r>
    </w:p>
    <w:p>
      <w:pPr>
        <w:ind w:firstLine="0" w:firstLineChars="0"/>
        <w:jc w:val="center"/>
      </w:pPr>
      <w:r>
        <w:object>
          <v:shape id="_x0000_i1041" o:spt="75" type="#_x0000_t75" style="height:230.4pt;width:415.7pt;" o:ole="t" filled="f" o:preferrelative="t" stroked="f" coordsize="21600,21600">
            <v:path/>
            <v:fill on="f" focussize="0,0"/>
            <v:stroke on="f"/>
            <v:imagedata r:id="rId69" o:title=""/>
            <o:lock v:ext="edit" aspectratio="t"/>
            <w10:wrap type="none"/>
            <w10:anchorlock/>
          </v:shape>
          <o:OLEObject Type="Embed" ProgID="Visio.Drawing.15" ShapeID="_x0000_i1041" DrawAspect="Content" ObjectID="_1468075741" r:id="rId68">
            <o:LockedField>false</o:LockedField>
          </o:OLEObject>
        </w:object>
      </w:r>
      <w:r>
        <w:rPr>
          <w:rFonts w:hint="eastAsia" w:cs="MicrosoftYaHei-Bold"/>
          <w:bCs/>
          <w:kern w:val="0"/>
          <w:sz w:val="21"/>
          <w:szCs w:val="21"/>
        </w:rPr>
        <w:t>图3-1 游戏控制流程与软件任务规划</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3.1.1 游戏各类单位设计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我方飞机：发射子弹及一次发射的子弹数量，闪避技能（闪避期间不被撞击或者击中）且有动画；</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我方子弹：直线路径；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灰色小型敌机：折返随机且折返具有动画；是否携带子弹随机；方向随机；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中型敌机：从底部出现；直线向上；不携带子弹；</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绿色大型敌机：生命值高，发射子弹数量多，停留时间长；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敌机子弹：具有方向计算，始终射向我方飞机；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爆炸：具有动画（一共四帧）。</w:t>
      </w:r>
    </w:p>
    <w:p>
      <w:pPr>
        <w:autoSpaceDE w:val="0"/>
        <w:autoSpaceDN w:val="0"/>
        <w:adjustRightInd w:val="0"/>
        <w:ind w:firstLine="0" w:firstLineChars="0"/>
        <w:jc w:val="center"/>
        <w:rPr>
          <w:rFonts w:ascii="宋体" w:hAnsi="宋体" w:cs="MicrosoftYaHei-Bold"/>
          <w:bCs/>
          <w:kern w:val="0"/>
          <w:szCs w:val="24"/>
        </w:rPr>
      </w:pPr>
      <w:r>
        <w:rPr>
          <w:rFonts w:ascii="宋体" w:hAnsi="宋体" w:cs="MicrosoftYaHei-Bold"/>
          <w:bCs/>
          <w:kern w:val="0"/>
          <w:szCs w:val="24"/>
        </w:rPr>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70"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图3-2 丰富的游戏活动单位设计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3.1.2 碰撞检测</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游戏中涉及到许多单位的碰撞检测，且每一帧都需要做出碰撞检测，碰撞的类型也很多样。对于本次模仿实现的射击游戏《1942》，单位类型主要是，我方飞机，我方子弹，敌方飞机，敌方子弹及游戏BUFF。</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我方飞机与敌方飞机，敌方子弹的碰撞。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我方子弹与敌方飞机的碰撞。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我方飞机与BUFF的碰撞。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同一帧画面中，如果我方飞机能够最多发射20颗子弹，敌方子弹最多发射20颗，敌方飞机单位20架次，我方飞机1架次，BUFF一个。如果采用距离的方式进行运算（涉及到加减，乘法甚至开方运算），需要计算20*（20）+1*（20+20）+1=441次距离计算，将会占用CPU较多的资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itMask位掩码碰撞检测：由于本次游戏的画面的基础单位是8*8的tile，因此我们不必从像素点级别去计算，我们可以考虑从tile角度去实现碰撞检测。全屏的tile数量为32*30，也就是将256*240的画面分成32列*30行的网格，每一个网格用1bit表示是否存在碰撞体，有碰撞体为1’b1，无碰撞体为1’b0。碰撞位图可以用数组表示bit hitMap[32][30]。</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实际碰撞检测，如下图所示。我方飞机位于图中下方四格（绿色数字标注），我方子弹又黄色数字标注，敌机由红色数字标注。如果要检测我方飞机是否发生了碰撞，我们便从敌机的hitMap中去索引相同位置的bit数值，如果存在1，则我方飞机发生了碰撞。以下图的例子来看我方飞机并没发生碰撞，而从上往下数的第二个敌方飞机被我方右下角的那颗子弹击中。</w:t>
      </w:r>
    </w:p>
    <w:p>
      <w:pPr>
        <w:ind w:firstLine="0" w:firstLineChars="0"/>
        <w:jc w:val="center"/>
      </w:pPr>
    </w:p>
    <w:p>
      <w:pPr>
        <w:ind w:firstLine="0" w:firstLineChars="0"/>
        <w:jc w:val="center"/>
      </w:pPr>
      <w:r>
        <w:object>
          <v:shape id="_x0000_i1042" o:spt="75" type="#_x0000_t75" style="height:132.4pt;width:360.5pt;" o:ole="t" filled="f" o:preferrelative="t" stroked="f" coordsize="21600,21600">
            <v:path/>
            <v:fill on="f" focussize="0,0"/>
            <v:stroke on="f"/>
            <v:imagedata r:id="rId72" o:title=""/>
            <o:lock v:ext="edit" aspectratio="t"/>
            <w10:wrap type="none"/>
            <w10:anchorlock/>
          </v:shape>
          <o:OLEObject Type="Embed" ProgID="Visio.Drawing.15" ShapeID="_x0000_i1042" DrawAspect="Content" ObjectID="_1468075742" r:id="rId71">
            <o:LockedField>false</o:LockedField>
          </o:OLEObject>
        </w:object>
      </w:r>
    </w:p>
    <w:p>
      <w:pPr>
        <w:ind w:firstLine="0" w:firstLineChars="0"/>
        <w:jc w:val="center"/>
      </w:pPr>
      <w:r>
        <w:rPr>
          <w:rFonts w:hint="eastAsia" w:cs="MicrosoftYaHei-Bold"/>
          <w:bCs/>
          <w:kern w:val="0"/>
          <w:sz w:val="21"/>
          <w:szCs w:val="21"/>
        </w:rPr>
        <w:t>图3-3 bitMask碰撞检测</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3.1.3 敌机生成与阵列设计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为了呈现出敌机的多样性和趣味性，我们编排不同的敌机生成阵列</w:t>
      </w:r>
      <w:r>
        <w:rPr>
          <w:rFonts w:hint="eastAsia" w:cs="MicrosoftYaHei-Bold"/>
          <w:bCs/>
          <w:kern w:val="0"/>
          <w:szCs w:val="24"/>
          <w:lang w:eastAsia="zh-CN"/>
        </w:rPr>
        <w:t>。</w:t>
      </w:r>
    </w:p>
    <w:p>
      <w:pPr>
        <w:autoSpaceDE w:val="0"/>
        <w:autoSpaceDN w:val="0"/>
        <w:adjustRightInd w:val="0"/>
        <w:ind w:firstLine="0" w:firstLineChars="0"/>
        <w:jc w:val="center"/>
      </w:pPr>
      <w:r>
        <w:drawing>
          <wp:inline distT="0" distB="0" distL="114300" distR="114300">
            <wp:extent cx="4912995" cy="1861820"/>
            <wp:effectExtent l="0" t="0" r="9525" b="1270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73"/>
                    <a:srcRect l="1843" t="3067" r="759" b="4811"/>
                    <a:stretch>
                      <a:fillRect/>
                    </a:stretch>
                  </pic:blipFill>
                  <pic:spPr>
                    <a:xfrm>
                      <a:off x="0" y="0"/>
                      <a:ext cx="4912995" cy="1861820"/>
                    </a:xfrm>
                    <a:prstGeom prst="rect">
                      <a:avLst/>
                    </a:prstGeom>
                    <a:noFill/>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1"/>
        </w:rPr>
        <w:t>图3-4 敌机阵列编排设计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3.1.4 关卡地图设计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一共设计了两个关卡地图，将地图数据（名称表和属性表）存储在外部flash中（画出flash地图的数据的存储位置分布）。</w:t>
      </w:r>
    </w:p>
    <w:p>
      <w:pPr>
        <w:autoSpaceDE w:val="0"/>
        <w:autoSpaceDN w:val="0"/>
        <w:adjustRightInd w:val="0"/>
        <w:ind w:firstLine="0" w:firstLineChars="0"/>
        <w:jc w:val="center"/>
        <w:rPr>
          <w:rFonts w:cs="MicrosoftYaHei-Bold"/>
          <w:bCs/>
          <w:kern w:val="0"/>
          <w:szCs w:val="24"/>
        </w:rPr>
      </w:pPr>
      <w:r>
        <w:rPr>
          <w:rFonts w:hint="eastAsia" w:cs="MicrosoftYaHei-Bold"/>
          <w:bCs/>
          <w:kern w:val="0"/>
          <w:szCs w:val="24"/>
        </w:rPr>
        <w:object>
          <v:shape id="_x0000_i1043" o:spt="75" type="#_x0000_t75" style="height:176.55pt;width:261.15pt;" o:ole="t" filled="f" o:preferrelative="t" stroked="f" coordsize="21600,21600">
            <v:path/>
            <v:fill on="f" focussize="0,0"/>
            <v:stroke on="f" joinstyle="miter"/>
            <v:imagedata r:id="rId75" o:title=""/>
            <o:lock v:ext="edit" aspectratio="f"/>
            <w10:wrap type="none"/>
            <w10:anchorlock/>
          </v:shape>
          <o:OLEObject Type="Embed" ProgID="Visio.Drawing.15" ShapeID="_x0000_i1043" DrawAspect="Content" ObjectID="_1468075743" r:id="rId74">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图3-5 游戏关卡的数据流图</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3.1.5 游戏音效的软件控制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通过自己谱曲，将游戏谱曲数据下发至APU实现音效的播放，完成了游戏背景音乐，爆炸等音效的制作。由于存在多个音效同时出现的问题，我们选择通过软件进行仲裁决定播放的优先级。</w:t>
      </w:r>
    </w:p>
    <w:p>
      <w:pPr>
        <w:autoSpaceDE w:val="0"/>
        <w:autoSpaceDN w:val="0"/>
        <w:adjustRightInd w:val="0"/>
        <w:spacing w:line="300" w:lineRule="auto"/>
        <w:ind w:firstLine="0" w:firstLineChars="0"/>
        <w:jc w:val="center"/>
        <w:rPr>
          <w:rFonts w:cs="MicrosoftYaHei-Bold"/>
          <w:bCs/>
          <w:kern w:val="0"/>
          <w:szCs w:val="24"/>
        </w:rPr>
      </w:pPr>
      <w:r>
        <w:rPr>
          <w:rFonts w:cs="MicrosoftYaHei-Bold"/>
          <w:bCs/>
          <w:kern w:val="0"/>
          <w:szCs w:val="24"/>
        </w:rPr>
        <w:object>
          <v:shape id="_x0000_i1044" o:spt="75" type="#_x0000_t75" style="height:167.4pt;width:268.8pt;" o:ole="t" filled="f" o:preferrelative="t" stroked="f" coordsize="21600,21600">
            <v:path/>
            <v:fill on="f" focussize="0,0"/>
            <v:stroke on="f" joinstyle="miter"/>
            <v:imagedata r:id="rId77" o:title=""/>
            <o:lock v:ext="edit" aspectratio="f"/>
            <w10:wrap type="none"/>
            <w10:anchorlock/>
          </v:shape>
          <o:OLEObject Type="Embed" ProgID="Visio.Drawing.15" ShapeID="_x0000_i1044" DrawAspect="Content" ObjectID="_1468075744" r:id="rId76">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图3-6 音效数据的软硬件交互</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2" w:name="_Toc24285"/>
      <w:bookmarkStart w:id="33" w:name="_Toc5032"/>
      <w:r>
        <w:rPr>
          <w:rFonts w:hint="eastAsia" w:ascii="黑体" w:hAnsi="黑体" w:eastAsia="黑体" w:cs="黑体"/>
          <w:sz w:val="28"/>
          <w:szCs w:val="21"/>
          <w:lang w:val="en-US" w:eastAsia="zh-CN"/>
        </w:rPr>
        <w:t>3.2 智能手势交互软件部分</w:t>
      </w:r>
      <w:bookmarkEnd w:id="32"/>
      <w:bookmarkEnd w:id="33"/>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采用手势识别结果代替手柄进行操作。通过AHB-Lite获取CNN_ACC手势识别加速核的识别结果即可。</w:t>
      </w:r>
    </w:p>
    <w:p>
      <w:pPr>
        <w:widowControl/>
        <w:spacing w:line="240" w:lineRule="auto"/>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45" o:spt="75" type="#_x0000_t75" style="height:161.4pt;width:154.2pt;" o:ole="t" filled="f" o:preferrelative="t" stroked="f" coordsize="21600,21600">
            <v:path/>
            <v:fill on="f" focussize="0,0"/>
            <v:stroke on="f" joinstyle="miter"/>
            <v:imagedata r:id="rId79" o:title=""/>
            <o:lock v:ext="edit" aspectratio="f"/>
            <w10:wrap type="none"/>
            <w10:anchorlock/>
          </v:shape>
          <o:OLEObject Type="Embed" ProgID="Visio.Drawing.15" ShapeID="_x0000_i1045" DrawAspect="Content" ObjectID="_1468075745" r:id="rId78">
            <o:LockedField>false</o:LockedField>
          </o:OLEObject>
        </w:object>
      </w:r>
    </w:p>
    <w:p>
      <w:pPr>
        <w:widowControl/>
        <w:spacing w:line="240" w:lineRule="auto"/>
        <w:ind w:firstLine="0" w:firstLineChars="0"/>
        <w:jc w:val="center"/>
        <w:rPr>
          <w:rFonts w:ascii="黑体" w:hAnsi="黑体" w:eastAsia="黑体" w:cs="MicrosoftYaHei-Bold"/>
          <w:b/>
          <w:bCs/>
          <w:kern w:val="0"/>
          <w:sz w:val="30"/>
          <w:szCs w:val="30"/>
        </w:rPr>
      </w:pPr>
      <w:r>
        <w:rPr>
          <w:rFonts w:hint="eastAsia" w:cs="MicrosoftYaHei-Bold"/>
          <w:bCs/>
          <w:kern w:val="0"/>
          <w:sz w:val="21"/>
          <w:szCs w:val="21"/>
        </w:rPr>
        <w:t>图3-7 智能手势识别单元的结果读取</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ascii="黑体" w:hAnsi="黑体" w:eastAsia="黑体" w:cs="黑体"/>
          <w:lang w:val="en-US" w:eastAsia="zh-CN"/>
        </w:rPr>
      </w:pPr>
      <w:bookmarkStart w:id="34" w:name="_Toc14466"/>
      <w:bookmarkStart w:id="35" w:name="_Toc23596"/>
      <w:r>
        <w:rPr>
          <w:rFonts w:hint="eastAsia" w:ascii="黑体" w:hAnsi="黑体" w:eastAsia="黑体" w:cs="黑体"/>
          <w:lang w:val="en-US" w:eastAsia="zh-CN"/>
        </w:rPr>
        <w:t>后续计划和总结</w:t>
      </w:r>
      <w:bookmarkEnd w:id="34"/>
      <w:bookmarkEnd w:id="35"/>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rPr>
      </w:pPr>
      <w:bookmarkStart w:id="36" w:name="_Toc25702"/>
      <w:bookmarkStart w:id="37" w:name="_Toc23978"/>
      <w:r>
        <w:rPr>
          <w:rFonts w:hint="eastAsia" w:ascii="黑体" w:hAnsi="黑体" w:eastAsia="黑体" w:cs="黑体"/>
          <w:sz w:val="28"/>
          <w:szCs w:val="21"/>
          <w:lang w:val="en-US" w:eastAsia="zh-CN"/>
        </w:rPr>
        <w:t>4.</w:t>
      </w:r>
      <w:r>
        <w:rPr>
          <w:rFonts w:hint="eastAsia" w:ascii="黑体" w:hAnsi="黑体" w:eastAsia="黑体" w:cs="黑体"/>
          <w:sz w:val="28"/>
          <w:szCs w:val="21"/>
        </w:rPr>
        <w:t>1 后续计划</w:t>
      </w:r>
      <w:bookmarkEnd w:id="36"/>
      <w:bookmarkEnd w:id="37"/>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eastAsia="宋体" w:cs="MicrosoftYaHei-Bold"/>
          <w:bCs/>
          <w:kern w:val="0"/>
          <w:szCs w:val="24"/>
          <w:lang w:val="en-US" w:eastAsia="zh-CN"/>
        </w:rPr>
      </w:pPr>
      <w:r>
        <w:rPr>
          <w:rFonts w:hint="eastAsia" w:cs="MicrosoftYaHei-Bold"/>
          <w:bCs/>
          <w:kern w:val="0"/>
          <w:szCs w:val="24"/>
          <w:lang w:val="en-US" w:eastAsia="zh-CN"/>
        </w:rPr>
        <w:t>游戏音效部分：需要一定的</w:t>
      </w:r>
      <w:bookmarkStart w:id="40" w:name="_GoBack"/>
      <w:bookmarkEnd w:id="40"/>
      <w:r>
        <w:rPr>
          <w:rFonts w:hint="eastAsia" w:cs="MicrosoftYaHei-Bold"/>
          <w:bCs/>
          <w:kern w:val="0"/>
          <w:szCs w:val="24"/>
          <w:lang w:val="en-US" w:eastAsia="zh-CN"/>
        </w:rPr>
        <w:t>优化。</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游戏智能部分：将智能手势识别单元整合到整个SoC上，适当优化CNN加速器。</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8" w:name="_Toc21334"/>
      <w:bookmarkStart w:id="39" w:name="_Toc25690"/>
      <w:r>
        <w:rPr>
          <w:rFonts w:hint="eastAsia" w:ascii="黑体" w:hAnsi="黑体" w:eastAsia="黑体" w:cs="黑体"/>
          <w:sz w:val="28"/>
          <w:szCs w:val="21"/>
          <w:lang w:val="en-US" w:eastAsia="zh-CN"/>
        </w:rPr>
        <w:t>4.2 总结</w:t>
      </w:r>
      <w:bookmarkEnd w:id="38"/>
      <w:bookmarkEnd w:id="39"/>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1</w:t>
      </w:r>
      <w:r>
        <w:rPr>
          <w:rFonts w:hint="eastAsia" w:cs="MicrosoftYaHei-Bold"/>
          <w:bCs/>
          <w:kern w:val="0"/>
          <w:szCs w:val="24"/>
          <w:lang w:eastAsia="zh-CN"/>
        </w:rPr>
        <w:t>）</w:t>
      </w:r>
      <w:r>
        <w:rPr>
          <w:rFonts w:hint="eastAsia" w:cs="MicrosoftYaHei-Bold"/>
          <w:bCs/>
          <w:kern w:val="0"/>
          <w:szCs w:val="24"/>
        </w:rPr>
        <w:t>图像处理单元PPU：通过借鉴FC游戏显示原理并设计实现的图像处理单元实现了图形显示的有效压缩，压缩倍数近90倍数，大大减少了对FPGA存储资源消耗。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2</w:t>
      </w:r>
      <w:r>
        <w:rPr>
          <w:rFonts w:hint="eastAsia" w:cs="MicrosoftYaHei-Bold"/>
          <w:bCs/>
          <w:kern w:val="0"/>
          <w:szCs w:val="24"/>
          <w:lang w:eastAsia="zh-CN"/>
        </w:rPr>
        <w:t>）</w:t>
      </w:r>
      <w:r>
        <w:rPr>
          <w:rFonts w:hint="eastAsia" w:cs="MicrosoftYaHei-Bold"/>
          <w:bCs/>
          <w:kern w:val="0"/>
          <w:szCs w:val="24"/>
        </w:rPr>
        <w:t>音效处理单元APU：通过实现不同的乐器通道通过自己谱曲实现了良好的游戏音效，而不是通过直接存储音频采样数据，实现了对FPGA存储资源的有效节约。</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3</w:t>
      </w:r>
      <w:r>
        <w:rPr>
          <w:rFonts w:hint="eastAsia" w:cs="MicrosoftYaHei-Bold"/>
          <w:bCs/>
          <w:kern w:val="0"/>
          <w:szCs w:val="24"/>
          <w:lang w:eastAsia="zh-CN"/>
        </w:rPr>
        <w:t>）</w:t>
      </w:r>
      <w:r>
        <w:rPr>
          <w:rFonts w:hint="eastAsia" w:cs="MicrosoftYaHei-Bold"/>
          <w:bCs/>
          <w:kern w:val="0"/>
          <w:szCs w:val="24"/>
        </w:rPr>
        <w:t>智能手势识别加速器：目前完成了仿真和单独的实际测试，实现了手势图像数据的快速识别。</w:t>
      </w:r>
    </w:p>
    <w:sectPr>
      <w:footerReference r:id="rId11"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MicrosoftYaHei-Bold">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mc:AlternateContent>
        <mc:Choice Requires="wps">
          <w:drawing>
            <wp:anchor distT="0" distB="0" distL="114300" distR="114300" simplePos="0" relativeHeight="251659264" behindDoc="0" locked="0" layoutInCell="1" allowOverlap="1">
              <wp:simplePos x="0" y="0"/>
              <wp:positionH relativeFrom="margin">
                <wp:posOffset>2493645</wp:posOffset>
              </wp:positionH>
              <wp:positionV relativeFrom="paragraph">
                <wp:posOffset>-635</wp:posOffset>
              </wp:positionV>
              <wp:extent cx="644525" cy="1828800"/>
              <wp:effectExtent l="0" t="0" r="3810" b="6350"/>
              <wp:wrapNone/>
              <wp:docPr id="2" name="文本框 2"/>
              <wp:cNvGraphicFramePr/>
              <a:graphic xmlns:a="http://schemas.openxmlformats.org/drawingml/2006/main">
                <a:graphicData uri="http://schemas.microsoft.com/office/word/2010/wordprocessingShape">
                  <wps:wsp>
                    <wps:cNvSpPr txBox="1"/>
                    <wps:spPr>
                      <a:xfrm>
                        <a:off x="0" y="0"/>
                        <a:ext cx="64423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96.35pt;margin-top:-0.05pt;height:144pt;width:50.75pt;mso-position-horizontal-relative:margin;z-index:251659264;mso-width-relative:page;mso-height-relative:page;" filled="f" stroked="f" coordsize="21600,21600" o:gfxdata="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tLtrM2QAAAAkBAAAPAAAAAAAAAAEAIAAAACIAAABkcnMvZG93bnJldi54&#10;bWxQSwECFAAUAAAACACHTuJAc1QJaDICAABWBAAADgAAAAAAAAABACAAAAAoAQAAZHJzL2Uyb0Rv&#10;Yy54bWxQSwUGAAAAAAYABgBZAQAAzAU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55B1A1"/>
    <w:multiLevelType w:val="singleLevel"/>
    <w:tmpl w:val="0B55B1A1"/>
    <w:lvl w:ilvl="0" w:tentative="0">
      <w:start w:val="2"/>
      <w:numFmt w:val="decimal"/>
      <w:suff w:val="space"/>
      <w:lvlText w:val="%1."/>
      <w:lvlJc w:val="left"/>
    </w:lvl>
  </w:abstractNum>
  <w:abstractNum w:abstractNumId="1">
    <w:nsid w:val="212ADA53"/>
    <w:multiLevelType w:val="singleLevel"/>
    <w:tmpl w:val="212ADA53"/>
    <w:lvl w:ilvl="0" w:tentative="0">
      <w:start w:val="1"/>
      <w:numFmt w:val="bullet"/>
      <w:lvlText w:val=""/>
      <w:lvlJc w:val="left"/>
      <w:pPr>
        <w:ind w:left="420" w:hanging="420"/>
      </w:pPr>
      <w:rPr>
        <w:rFonts w:hint="default" w:ascii="Wingdings" w:hAnsi="Wingdings"/>
      </w:rPr>
    </w:lvl>
  </w:abstractNum>
  <w:abstractNum w:abstractNumId="2">
    <w:nsid w:val="4373C8E2"/>
    <w:multiLevelType w:val="singleLevel"/>
    <w:tmpl w:val="4373C8E2"/>
    <w:lvl w:ilvl="0" w:tentative="0">
      <w:start w:val="1"/>
      <w:numFmt w:val="bullet"/>
      <w:lvlText w:val=""/>
      <w:lvlJc w:val="left"/>
      <w:pPr>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jMTE5NWY1N2U0ZTU3NTEzMTljNzE1NGI3NWEwZTQifQ=="/>
  </w:docVars>
  <w:rsids>
    <w:rsidRoot w:val="003E64EF"/>
    <w:rsid w:val="00011E7E"/>
    <w:rsid w:val="000129AF"/>
    <w:rsid w:val="00013BDE"/>
    <w:rsid w:val="0001525B"/>
    <w:rsid w:val="000168EA"/>
    <w:rsid w:val="00020598"/>
    <w:rsid w:val="00020DFB"/>
    <w:rsid w:val="00021D14"/>
    <w:rsid w:val="00036927"/>
    <w:rsid w:val="00045E7A"/>
    <w:rsid w:val="00046CA0"/>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E7B1F"/>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13B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2691"/>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3296"/>
    <w:rsid w:val="004A4ABF"/>
    <w:rsid w:val="004A7C22"/>
    <w:rsid w:val="004B2290"/>
    <w:rsid w:val="004B2DD3"/>
    <w:rsid w:val="004C4D55"/>
    <w:rsid w:val="004C63D1"/>
    <w:rsid w:val="004C78B2"/>
    <w:rsid w:val="004C7C81"/>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6795B"/>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4795"/>
    <w:rsid w:val="00815BC6"/>
    <w:rsid w:val="00816320"/>
    <w:rsid w:val="00816B0F"/>
    <w:rsid w:val="0082037D"/>
    <w:rsid w:val="0082038B"/>
    <w:rsid w:val="008230DA"/>
    <w:rsid w:val="008266FA"/>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D199E"/>
    <w:rsid w:val="009D1E13"/>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1F65"/>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7B08"/>
    <w:rsid w:val="00C04F3F"/>
    <w:rsid w:val="00C04FD2"/>
    <w:rsid w:val="00C07150"/>
    <w:rsid w:val="00C07EA6"/>
    <w:rsid w:val="00C129BC"/>
    <w:rsid w:val="00C1373F"/>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0BD9"/>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E5DE6"/>
    <w:rsid w:val="00FF5FAD"/>
    <w:rsid w:val="00FF6BD3"/>
    <w:rsid w:val="00FF70BA"/>
    <w:rsid w:val="010942E8"/>
    <w:rsid w:val="010C0502"/>
    <w:rsid w:val="01721323"/>
    <w:rsid w:val="017240DE"/>
    <w:rsid w:val="01987FE8"/>
    <w:rsid w:val="019F595D"/>
    <w:rsid w:val="01C163EB"/>
    <w:rsid w:val="01CC5EE4"/>
    <w:rsid w:val="01E50D53"/>
    <w:rsid w:val="02090B42"/>
    <w:rsid w:val="022B570E"/>
    <w:rsid w:val="026B76D8"/>
    <w:rsid w:val="02734E88"/>
    <w:rsid w:val="02994018"/>
    <w:rsid w:val="029F7056"/>
    <w:rsid w:val="02A97FD3"/>
    <w:rsid w:val="02B20C36"/>
    <w:rsid w:val="02CD5A6F"/>
    <w:rsid w:val="02DC5CB3"/>
    <w:rsid w:val="030029F1"/>
    <w:rsid w:val="035B751F"/>
    <w:rsid w:val="03620A00"/>
    <w:rsid w:val="036A574B"/>
    <w:rsid w:val="03A52548"/>
    <w:rsid w:val="03D047A4"/>
    <w:rsid w:val="03D05B10"/>
    <w:rsid w:val="03E04022"/>
    <w:rsid w:val="03F33A80"/>
    <w:rsid w:val="03FA6D38"/>
    <w:rsid w:val="040C6A6B"/>
    <w:rsid w:val="044A739C"/>
    <w:rsid w:val="046A44ED"/>
    <w:rsid w:val="04E158EB"/>
    <w:rsid w:val="04FC088E"/>
    <w:rsid w:val="05031C1C"/>
    <w:rsid w:val="052B4CCF"/>
    <w:rsid w:val="055C2374"/>
    <w:rsid w:val="05BB4F26"/>
    <w:rsid w:val="05C72C4A"/>
    <w:rsid w:val="05CA098C"/>
    <w:rsid w:val="05D67331"/>
    <w:rsid w:val="05FE23E4"/>
    <w:rsid w:val="06151B1C"/>
    <w:rsid w:val="06316315"/>
    <w:rsid w:val="06497B03"/>
    <w:rsid w:val="065C216C"/>
    <w:rsid w:val="066466EB"/>
    <w:rsid w:val="0676641E"/>
    <w:rsid w:val="06BB2083"/>
    <w:rsid w:val="06E23AB3"/>
    <w:rsid w:val="06E635A4"/>
    <w:rsid w:val="07022918"/>
    <w:rsid w:val="07097292"/>
    <w:rsid w:val="07554285"/>
    <w:rsid w:val="07677C87"/>
    <w:rsid w:val="07716F4D"/>
    <w:rsid w:val="07783E0F"/>
    <w:rsid w:val="078D3A1F"/>
    <w:rsid w:val="07B611C8"/>
    <w:rsid w:val="07C86052"/>
    <w:rsid w:val="07CF5DE6"/>
    <w:rsid w:val="082D0D5E"/>
    <w:rsid w:val="08404F36"/>
    <w:rsid w:val="08430582"/>
    <w:rsid w:val="086A1FB2"/>
    <w:rsid w:val="0878647D"/>
    <w:rsid w:val="08935065"/>
    <w:rsid w:val="08A10C0F"/>
    <w:rsid w:val="08EE77A9"/>
    <w:rsid w:val="090E7BAF"/>
    <w:rsid w:val="091066B6"/>
    <w:rsid w:val="092403B3"/>
    <w:rsid w:val="095567BF"/>
    <w:rsid w:val="098D41AA"/>
    <w:rsid w:val="099A0675"/>
    <w:rsid w:val="09F4727E"/>
    <w:rsid w:val="09F61D50"/>
    <w:rsid w:val="0A0D6D26"/>
    <w:rsid w:val="0A5F5B47"/>
    <w:rsid w:val="0A9B3267"/>
    <w:rsid w:val="0AAD1AB7"/>
    <w:rsid w:val="0AD96F7B"/>
    <w:rsid w:val="0AE93A7B"/>
    <w:rsid w:val="0B2540D6"/>
    <w:rsid w:val="0B4B40F9"/>
    <w:rsid w:val="0B6E5916"/>
    <w:rsid w:val="0B7373D0"/>
    <w:rsid w:val="0B7F3FC7"/>
    <w:rsid w:val="0B9F1F73"/>
    <w:rsid w:val="0C063DA0"/>
    <w:rsid w:val="0C074502"/>
    <w:rsid w:val="0C547201"/>
    <w:rsid w:val="0C6236CC"/>
    <w:rsid w:val="0C7E602C"/>
    <w:rsid w:val="0C8353F1"/>
    <w:rsid w:val="0C9B098C"/>
    <w:rsid w:val="0CAC4948"/>
    <w:rsid w:val="0CCA3020"/>
    <w:rsid w:val="0CD011E9"/>
    <w:rsid w:val="0CEF2A86"/>
    <w:rsid w:val="0CF80284"/>
    <w:rsid w:val="0CFB65DB"/>
    <w:rsid w:val="0CFB767D"/>
    <w:rsid w:val="0D132C19"/>
    <w:rsid w:val="0D197B03"/>
    <w:rsid w:val="0D3B3F1D"/>
    <w:rsid w:val="0D555249"/>
    <w:rsid w:val="0D69680B"/>
    <w:rsid w:val="0D6C3835"/>
    <w:rsid w:val="0D731909"/>
    <w:rsid w:val="0D817B82"/>
    <w:rsid w:val="0DC108C7"/>
    <w:rsid w:val="0DC363ED"/>
    <w:rsid w:val="0DF76096"/>
    <w:rsid w:val="0E0A401C"/>
    <w:rsid w:val="0E15476E"/>
    <w:rsid w:val="0E1F1149"/>
    <w:rsid w:val="0E4D5CB6"/>
    <w:rsid w:val="0E740026"/>
    <w:rsid w:val="0E792F4F"/>
    <w:rsid w:val="0E8A4C8C"/>
    <w:rsid w:val="0EBB3568"/>
    <w:rsid w:val="0EDC703A"/>
    <w:rsid w:val="0EE303C9"/>
    <w:rsid w:val="0F4E7F38"/>
    <w:rsid w:val="0FE37E68"/>
    <w:rsid w:val="0FFE195E"/>
    <w:rsid w:val="100E76C7"/>
    <w:rsid w:val="104A4BA3"/>
    <w:rsid w:val="104D6442"/>
    <w:rsid w:val="10536C40"/>
    <w:rsid w:val="10606175"/>
    <w:rsid w:val="106F0166"/>
    <w:rsid w:val="10881228"/>
    <w:rsid w:val="10A20BDB"/>
    <w:rsid w:val="10D91A83"/>
    <w:rsid w:val="11555477"/>
    <w:rsid w:val="11561326"/>
    <w:rsid w:val="12064AFA"/>
    <w:rsid w:val="122464D0"/>
    <w:rsid w:val="122D02D9"/>
    <w:rsid w:val="12307DC9"/>
    <w:rsid w:val="124F46F3"/>
    <w:rsid w:val="125A4E46"/>
    <w:rsid w:val="126804C1"/>
    <w:rsid w:val="126D4B79"/>
    <w:rsid w:val="129A7CAE"/>
    <w:rsid w:val="12AB56A1"/>
    <w:rsid w:val="12DC585B"/>
    <w:rsid w:val="12E52961"/>
    <w:rsid w:val="13370921"/>
    <w:rsid w:val="13477178"/>
    <w:rsid w:val="13961EAE"/>
    <w:rsid w:val="13B10A95"/>
    <w:rsid w:val="13CA5182"/>
    <w:rsid w:val="142B4CEC"/>
    <w:rsid w:val="147A532B"/>
    <w:rsid w:val="148166BA"/>
    <w:rsid w:val="148461AA"/>
    <w:rsid w:val="149D101A"/>
    <w:rsid w:val="14C842E9"/>
    <w:rsid w:val="152F6116"/>
    <w:rsid w:val="15325C06"/>
    <w:rsid w:val="15602773"/>
    <w:rsid w:val="15791A87"/>
    <w:rsid w:val="157D3325"/>
    <w:rsid w:val="15842905"/>
    <w:rsid w:val="159B19FD"/>
    <w:rsid w:val="15A308B2"/>
    <w:rsid w:val="15B35C31"/>
    <w:rsid w:val="15FD4466"/>
    <w:rsid w:val="166261D9"/>
    <w:rsid w:val="16646293"/>
    <w:rsid w:val="16716D27"/>
    <w:rsid w:val="168129A1"/>
    <w:rsid w:val="16BE5221"/>
    <w:rsid w:val="16DA70DD"/>
    <w:rsid w:val="16EF3DAF"/>
    <w:rsid w:val="16F5052D"/>
    <w:rsid w:val="16F969DB"/>
    <w:rsid w:val="17032091"/>
    <w:rsid w:val="170610F8"/>
    <w:rsid w:val="1719707D"/>
    <w:rsid w:val="171B56A2"/>
    <w:rsid w:val="1726179A"/>
    <w:rsid w:val="17883EB2"/>
    <w:rsid w:val="17982698"/>
    <w:rsid w:val="1798572E"/>
    <w:rsid w:val="17B15508"/>
    <w:rsid w:val="17B60D70"/>
    <w:rsid w:val="17EA0A1A"/>
    <w:rsid w:val="1808630A"/>
    <w:rsid w:val="180E37BB"/>
    <w:rsid w:val="185F6D12"/>
    <w:rsid w:val="1890336F"/>
    <w:rsid w:val="189A41EE"/>
    <w:rsid w:val="18B560F0"/>
    <w:rsid w:val="18F97167"/>
    <w:rsid w:val="19033B41"/>
    <w:rsid w:val="19120228"/>
    <w:rsid w:val="19263CD4"/>
    <w:rsid w:val="193C7053"/>
    <w:rsid w:val="19510D51"/>
    <w:rsid w:val="195C49A7"/>
    <w:rsid w:val="198F3627"/>
    <w:rsid w:val="19C01A32"/>
    <w:rsid w:val="19C534ED"/>
    <w:rsid w:val="19D674A8"/>
    <w:rsid w:val="1A116732"/>
    <w:rsid w:val="1A240D2C"/>
    <w:rsid w:val="1A27506D"/>
    <w:rsid w:val="1A372CFF"/>
    <w:rsid w:val="1A4C776A"/>
    <w:rsid w:val="1A78230D"/>
    <w:rsid w:val="1A9A2283"/>
    <w:rsid w:val="1AA020AE"/>
    <w:rsid w:val="1AD5150D"/>
    <w:rsid w:val="1B004C0B"/>
    <w:rsid w:val="1B59213E"/>
    <w:rsid w:val="1B770817"/>
    <w:rsid w:val="1B88022E"/>
    <w:rsid w:val="1B974A15"/>
    <w:rsid w:val="1BF63E31"/>
    <w:rsid w:val="1C257DEE"/>
    <w:rsid w:val="1C2E35CB"/>
    <w:rsid w:val="1C7B5722"/>
    <w:rsid w:val="1C8834C4"/>
    <w:rsid w:val="1C984EE8"/>
    <w:rsid w:val="1CED6265"/>
    <w:rsid w:val="1D197700"/>
    <w:rsid w:val="1D3F191F"/>
    <w:rsid w:val="1D4D5CD3"/>
    <w:rsid w:val="1D57445C"/>
    <w:rsid w:val="1D7328C5"/>
    <w:rsid w:val="1D8E3BF5"/>
    <w:rsid w:val="1DC835AB"/>
    <w:rsid w:val="1DD723DD"/>
    <w:rsid w:val="1DD7559C"/>
    <w:rsid w:val="1E05210A"/>
    <w:rsid w:val="1E082405"/>
    <w:rsid w:val="1E3414A4"/>
    <w:rsid w:val="1E5D3CF4"/>
    <w:rsid w:val="1EB32001"/>
    <w:rsid w:val="1F0B19A2"/>
    <w:rsid w:val="1F5A46D7"/>
    <w:rsid w:val="1F666BD8"/>
    <w:rsid w:val="1F7C464D"/>
    <w:rsid w:val="1F9D47A3"/>
    <w:rsid w:val="201B3E66"/>
    <w:rsid w:val="20286883"/>
    <w:rsid w:val="203C5B8B"/>
    <w:rsid w:val="208442DB"/>
    <w:rsid w:val="20A86762"/>
    <w:rsid w:val="20D97E70"/>
    <w:rsid w:val="20E06E5E"/>
    <w:rsid w:val="214F2C62"/>
    <w:rsid w:val="217001E2"/>
    <w:rsid w:val="2190618E"/>
    <w:rsid w:val="21C746EA"/>
    <w:rsid w:val="21CA5B44"/>
    <w:rsid w:val="21E87D78"/>
    <w:rsid w:val="22066450"/>
    <w:rsid w:val="220B5C2A"/>
    <w:rsid w:val="22140B6D"/>
    <w:rsid w:val="22252D7A"/>
    <w:rsid w:val="2230171F"/>
    <w:rsid w:val="22326F75"/>
    <w:rsid w:val="22617B2B"/>
    <w:rsid w:val="228316AC"/>
    <w:rsid w:val="229D6DB5"/>
    <w:rsid w:val="22E5250A"/>
    <w:rsid w:val="22F8048F"/>
    <w:rsid w:val="22F8242A"/>
    <w:rsid w:val="231B29D1"/>
    <w:rsid w:val="23333275"/>
    <w:rsid w:val="236D2C2B"/>
    <w:rsid w:val="23CC34AF"/>
    <w:rsid w:val="23E32EED"/>
    <w:rsid w:val="23FC7B0B"/>
    <w:rsid w:val="241D19A9"/>
    <w:rsid w:val="243948BB"/>
    <w:rsid w:val="243B4AD7"/>
    <w:rsid w:val="243D5D65"/>
    <w:rsid w:val="24482D50"/>
    <w:rsid w:val="24523BCF"/>
    <w:rsid w:val="247D0CD4"/>
    <w:rsid w:val="248875F1"/>
    <w:rsid w:val="24AC7783"/>
    <w:rsid w:val="24BC729A"/>
    <w:rsid w:val="24F20F0E"/>
    <w:rsid w:val="25381017"/>
    <w:rsid w:val="255A71DF"/>
    <w:rsid w:val="25EE39A1"/>
    <w:rsid w:val="26243349"/>
    <w:rsid w:val="262B46D7"/>
    <w:rsid w:val="2661634B"/>
    <w:rsid w:val="266A16A4"/>
    <w:rsid w:val="26716CD2"/>
    <w:rsid w:val="26887D7C"/>
    <w:rsid w:val="269D2467"/>
    <w:rsid w:val="26A56238"/>
    <w:rsid w:val="26B446CD"/>
    <w:rsid w:val="26EC20B9"/>
    <w:rsid w:val="274D0351"/>
    <w:rsid w:val="2762237B"/>
    <w:rsid w:val="27787DF0"/>
    <w:rsid w:val="278176C0"/>
    <w:rsid w:val="278A4F35"/>
    <w:rsid w:val="279623B0"/>
    <w:rsid w:val="27A04BA3"/>
    <w:rsid w:val="27A6495D"/>
    <w:rsid w:val="27C22E19"/>
    <w:rsid w:val="27F864DC"/>
    <w:rsid w:val="280B2A12"/>
    <w:rsid w:val="286839C1"/>
    <w:rsid w:val="28A644E9"/>
    <w:rsid w:val="28B55236"/>
    <w:rsid w:val="28CC03F4"/>
    <w:rsid w:val="28E52861"/>
    <w:rsid w:val="28F9286B"/>
    <w:rsid w:val="29323FCF"/>
    <w:rsid w:val="29634188"/>
    <w:rsid w:val="298505A2"/>
    <w:rsid w:val="29896C3B"/>
    <w:rsid w:val="299A4F7A"/>
    <w:rsid w:val="29A71810"/>
    <w:rsid w:val="29FF0355"/>
    <w:rsid w:val="2A436A5E"/>
    <w:rsid w:val="2A622692"/>
    <w:rsid w:val="2AA7019B"/>
    <w:rsid w:val="2AC60E73"/>
    <w:rsid w:val="2ACD0453"/>
    <w:rsid w:val="2B0B2D29"/>
    <w:rsid w:val="2B152714"/>
    <w:rsid w:val="2B1C0A93"/>
    <w:rsid w:val="2B287437"/>
    <w:rsid w:val="2B406E77"/>
    <w:rsid w:val="2B4C581C"/>
    <w:rsid w:val="2BCC24B9"/>
    <w:rsid w:val="2BFD7524"/>
    <w:rsid w:val="2C2045B2"/>
    <w:rsid w:val="2C2778B3"/>
    <w:rsid w:val="2C2B5431"/>
    <w:rsid w:val="2C732934"/>
    <w:rsid w:val="2C7642D0"/>
    <w:rsid w:val="2C94479F"/>
    <w:rsid w:val="2C9A6113"/>
    <w:rsid w:val="2C9C24CE"/>
    <w:rsid w:val="2CBB0EF6"/>
    <w:rsid w:val="2CEB3768"/>
    <w:rsid w:val="2D29347D"/>
    <w:rsid w:val="2DF81343"/>
    <w:rsid w:val="2E045F3A"/>
    <w:rsid w:val="2E054178"/>
    <w:rsid w:val="2E326909"/>
    <w:rsid w:val="2E7A26A0"/>
    <w:rsid w:val="2E934B1D"/>
    <w:rsid w:val="2E9F315C"/>
    <w:rsid w:val="2EB61BAF"/>
    <w:rsid w:val="2EDD678B"/>
    <w:rsid w:val="2EDF2ECD"/>
    <w:rsid w:val="2F1A353B"/>
    <w:rsid w:val="2F216076"/>
    <w:rsid w:val="2F481B04"/>
    <w:rsid w:val="2F72524F"/>
    <w:rsid w:val="2FC35981"/>
    <w:rsid w:val="2FD14541"/>
    <w:rsid w:val="2FFD4F1A"/>
    <w:rsid w:val="30314FE0"/>
    <w:rsid w:val="304C3BC8"/>
    <w:rsid w:val="305129F5"/>
    <w:rsid w:val="30662959"/>
    <w:rsid w:val="30874C00"/>
    <w:rsid w:val="30B005FB"/>
    <w:rsid w:val="30C527B0"/>
    <w:rsid w:val="30E025DC"/>
    <w:rsid w:val="30E327D8"/>
    <w:rsid w:val="31095507"/>
    <w:rsid w:val="311028C9"/>
    <w:rsid w:val="312807C5"/>
    <w:rsid w:val="316B62D0"/>
    <w:rsid w:val="3179279B"/>
    <w:rsid w:val="317B29B7"/>
    <w:rsid w:val="318A2BFA"/>
    <w:rsid w:val="32116E77"/>
    <w:rsid w:val="32221084"/>
    <w:rsid w:val="32384404"/>
    <w:rsid w:val="323D1A1A"/>
    <w:rsid w:val="3276166B"/>
    <w:rsid w:val="327F2033"/>
    <w:rsid w:val="32C20171"/>
    <w:rsid w:val="32CC2D9E"/>
    <w:rsid w:val="33315C4C"/>
    <w:rsid w:val="334D17F3"/>
    <w:rsid w:val="336254B1"/>
    <w:rsid w:val="33631954"/>
    <w:rsid w:val="33664FA1"/>
    <w:rsid w:val="33753436"/>
    <w:rsid w:val="337F42B4"/>
    <w:rsid w:val="33A02192"/>
    <w:rsid w:val="33A1422B"/>
    <w:rsid w:val="33CD6DCE"/>
    <w:rsid w:val="340053F5"/>
    <w:rsid w:val="340D4F1E"/>
    <w:rsid w:val="3422536C"/>
    <w:rsid w:val="342D5ABF"/>
    <w:rsid w:val="34367069"/>
    <w:rsid w:val="34394463"/>
    <w:rsid w:val="3442156A"/>
    <w:rsid w:val="34474DD2"/>
    <w:rsid w:val="344C4197"/>
    <w:rsid w:val="34930017"/>
    <w:rsid w:val="349B6ECC"/>
    <w:rsid w:val="34C93A39"/>
    <w:rsid w:val="34CE2DFE"/>
    <w:rsid w:val="350B22A4"/>
    <w:rsid w:val="355A6D87"/>
    <w:rsid w:val="3578720D"/>
    <w:rsid w:val="35887BD5"/>
    <w:rsid w:val="35CD57AB"/>
    <w:rsid w:val="35DD2CE5"/>
    <w:rsid w:val="35E14DB3"/>
    <w:rsid w:val="35EB5C31"/>
    <w:rsid w:val="360741B3"/>
    <w:rsid w:val="36211653"/>
    <w:rsid w:val="36415851"/>
    <w:rsid w:val="36424813"/>
    <w:rsid w:val="36432C09"/>
    <w:rsid w:val="36575075"/>
    <w:rsid w:val="367B6FB5"/>
    <w:rsid w:val="36BC3278"/>
    <w:rsid w:val="36F40B16"/>
    <w:rsid w:val="3747333B"/>
    <w:rsid w:val="37826121"/>
    <w:rsid w:val="37A12A4B"/>
    <w:rsid w:val="37A20571"/>
    <w:rsid w:val="37BB5E0C"/>
    <w:rsid w:val="3837515E"/>
    <w:rsid w:val="38451629"/>
    <w:rsid w:val="38934A8A"/>
    <w:rsid w:val="38AA54E7"/>
    <w:rsid w:val="38B467AE"/>
    <w:rsid w:val="38CC58A6"/>
    <w:rsid w:val="38DD48B6"/>
    <w:rsid w:val="39074B30"/>
    <w:rsid w:val="393D6146"/>
    <w:rsid w:val="394A0EC1"/>
    <w:rsid w:val="397728B2"/>
    <w:rsid w:val="39C7100B"/>
    <w:rsid w:val="39DC7D6B"/>
    <w:rsid w:val="3A231E3E"/>
    <w:rsid w:val="3A3556CD"/>
    <w:rsid w:val="3A3A0F35"/>
    <w:rsid w:val="3AB74334"/>
    <w:rsid w:val="3B0D21A6"/>
    <w:rsid w:val="3B163750"/>
    <w:rsid w:val="3B2D3434"/>
    <w:rsid w:val="3B3F4A55"/>
    <w:rsid w:val="3B44206B"/>
    <w:rsid w:val="3B806E1C"/>
    <w:rsid w:val="3B8468CC"/>
    <w:rsid w:val="3B9823B7"/>
    <w:rsid w:val="3C237ED3"/>
    <w:rsid w:val="3C2E0626"/>
    <w:rsid w:val="3C88660C"/>
    <w:rsid w:val="3CD016DD"/>
    <w:rsid w:val="3CEB75B4"/>
    <w:rsid w:val="3CF74AE3"/>
    <w:rsid w:val="3D1E4F0D"/>
    <w:rsid w:val="3D1E68EC"/>
    <w:rsid w:val="3D3B2FFA"/>
    <w:rsid w:val="3D4D2D2E"/>
    <w:rsid w:val="3D51281E"/>
    <w:rsid w:val="3D785FFC"/>
    <w:rsid w:val="3D8F1598"/>
    <w:rsid w:val="3D9C3E64"/>
    <w:rsid w:val="3DBE3CBE"/>
    <w:rsid w:val="3DD5344F"/>
    <w:rsid w:val="3DEC0798"/>
    <w:rsid w:val="3DFC6C2D"/>
    <w:rsid w:val="3E2E0DB1"/>
    <w:rsid w:val="3E393696"/>
    <w:rsid w:val="3E410AE4"/>
    <w:rsid w:val="3E52684D"/>
    <w:rsid w:val="3E996539"/>
    <w:rsid w:val="3EA51073"/>
    <w:rsid w:val="3EA82911"/>
    <w:rsid w:val="3EB05C6A"/>
    <w:rsid w:val="3EB70E29"/>
    <w:rsid w:val="3EE31B9B"/>
    <w:rsid w:val="3F2D2E17"/>
    <w:rsid w:val="3F5B7984"/>
    <w:rsid w:val="3F624F5F"/>
    <w:rsid w:val="3F84512C"/>
    <w:rsid w:val="3F870779"/>
    <w:rsid w:val="3F8B1812"/>
    <w:rsid w:val="3F9966FE"/>
    <w:rsid w:val="3FC46504"/>
    <w:rsid w:val="3FDB19CE"/>
    <w:rsid w:val="3FE03674"/>
    <w:rsid w:val="404D0E6C"/>
    <w:rsid w:val="404E573A"/>
    <w:rsid w:val="406141CF"/>
    <w:rsid w:val="406B3BF6"/>
    <w:rsid w:val="40A84E4B"/>
    <w:rsid w:val="40C917EE"/>
    <w:rsid w:val="40CD48B1"/>
    <w:rsid w:val="40FA6902"/>
    <w:rsid w:val="41436921"/>
    <w:rsid w:val="41760AA5"/>
    <w:rsid w:val="41AA4BF2"/>
    <w:rsid w:val="41C37A62"/>
    <w:rsid w:val="41CC2DBB"/>
    <w:rsid w:val="42132798"/>
    <w:rsid w:val="42262337"/>
    <w:rsid w:val="422D5416"/>
    <w:rsid w:val="42336996"/>
    <w:rsid w:val="42A45AE6"/>
    <w:rsid w:val="42B45D29"/>
    <w:rsid w:val="43370CED"/>
    <w:rsid w:val="43495456"/>
    <w:rsid w:val="43765FE9"/>
    <w:rsid w:val="439237EA"/>
    <w:rsid w:val="43937A00"/>
    <w:rsid w:val="4394765B"/>
    <w:rsid w:val="43F90DEC"/>
    <w:rsid w:val="440A4301"/>
    <w:rsid w:val="44615A3C"/>
    <w:rsid w:val="446E0159"/>
    <w:rsid w:val="446E63AB"/>
    <w:rsid w:val="44963A89"/>
    <w:rsid w:val="449A71A0"/>
    <w:rsid w:val="44FC7513"/>
    <w:rsid w:val="450D1720"/>
    <w:rsid w:val="45181CAE"/>
    <w:rsid w:val="45AD2F03"/>
    <w:rsid w:val="45D3296A"/>
    <w:rsid w:val="462C3E28"/>
    <w:rsid w:val="46671304"/>
    <w:rsid w:val="467C2A6B"/>
    <w:rsid w:val="46820218"/>
    <w:rsid w:val="46B6078E"/>
    <w:rsid w:val="46C16C66"/>
    <w:rsid w:val="46C604DD"/>
    <w:rsid w:val="46ED7A5B"/>
    <w:rsid w:val="46FD7572"/>
    <w:rsid w:val="4703102D"/>
    <w:rsid w:val="47266580"/>
    <w:rsid w:val="47307948"/>
    <w:rsid w:val="474D4056"/>
    <w:rsid w:val="475A6890"/>
    <w:rsid w:val="47951367"/>
    <w:rsid w:val="47B94F27"/>
    <w:rsid w:val="47BB6C72"/>
    <w:rsid w:val="47C661BA"/>
    <w:rsid w:val="48927BEA"/>
    <w:rsid w:val="48A06010"/>
    <w:rsid w:val="48AC1250"/>
    <w:rsid w:val="48C91E02"/>
    <w:rsid w:val="49117305"/>
    <w:rsid w:val="49372DE2"/>
    <w:rsid w:val="49425710"/>
    <w:rsid w:val="4954694E"/>
    <w:rsid w:val="49813917"/>
    <w:rsid w:val="49831FB1"/>
    <w:rsid w:val="49902920"/>
    <w:rsid w:val="49D97E23"/>
    <w:rsid w:val="4A381A7F"/>
    <w:rsid w:val="4A636835"/>
    <w:rsid w:val="4AA743C5"/>
    <w:rsid w:val="4AAE19D8"/>
    <w:rsid w:val="4ABD7744"/>
    <w:rsid w:val="4AC41993"/>
    <w:rsid w:val="4AF84C20"/>
    <w:rsid w:val="4B105AC6"/>
    <w:rsid w:val="4B201A81"/>
    <w:rsid w:val="4B614574"/>
    <w:rsid w:val="4B6160A9"/>
    <w:rsid w:val="4B753A52"/>
    <w:rsid w:val="4B7C315C"/>
    <w:rsid w:val="4BA06C91"/>
    <w:rsid w:val="4BA91A77"/>
    <w:rsid w:val="4BCE72EF"/>
    <w:rsid w:val="4BF57D90"/>
    <w:rsid w:val="4C101AF6"/>
    <w:rsid w:val="4C1635B0"/>
    <w:rsid w:val="4C2D4456"/>
    <w:rsid w:val="4C395B15"/>
    <w:rsid w:val="4C4C6FD2"/>
    <w:rsid w:val="4C7D5128"/>
    <w:rsid w:val="4CBD1C7E"/>
    <w:rsid w:val="4CC50B32"/>
    <w:rsid w:val="4CDD40CE"/>
    <w:rsid w:val="4D2E0486"/>
    <w:rsid w:val="4D493511"/>
    <w:rsid w:val="4D4E77C4"/>
    <w:rsid w:val="4D951771"/>
    <w:rsid w:val="4D986247"/>
    <w:rsid w:val="4D9E1AAF"/>
    <w:rsid w:val="4DBF5582"/>
    <w:rsid w:val="4DC25072"/>
    <w:rsid w:val="4DC94652"/>
    <w:rsid w:val="4DDA23BB"/>
    <w:rsid w:val="4DE35714"/>
    <w:rsid w:val="4DF252CB"/>
    <w:rsid w:val="4DF27705"/>
    <w:rsid w:val="4E0F6509"/>
    <w:rsid w:val="4E17716C"/>
    <w:rsid w:val="4E3E0D43"/>
    <w:rsid w:val="4E467D98"/>
    <w:rsid w:val="4E5403C0"/>
    <w:rsid w:val="4E8B1908"/>
    <w:rsid w:val="4EAF1A9A"/>
    <w:rsid w:val="4EBA71BC"/>
    <w:rsid w:val="4ECE0172"/>
    <w:rsid w:val="4F2307E8"/>
    <w:rsid w:val="4F2F2435"/>
    <w:rsid w:val="4F561F16"/>
    <w:rsid w:val="4F5B577E"/>
    <w:rsid w:val="4F6B59C1"/>
    <w:rsid w:val="4F6E54B1"/>
    <w:rsid w:val="4F824AB9"/>
    <w:rsid w:val="4F9C201E"/>
    <w:rsid w:val="4FB15B09"/>
    <w:rsid w:val="4FC74BC1"/>
    <w:rsid w:val="4FFD0694"/>
    <w:rsid w:val="50100316"/>
    <w:rsid w:val="501C6CBB"/>
    <w:rsid w:val="502913D8"/>
    <w:rsid w:val="505226DD"/>
    <w:rsid w:val="505446A7"/>
    <w:rsid w:val="505460B9"/>
    <w:rsid w:val="50C22FC7"/>
    <w:rsid w:val="50D6330E"/>
    <w:rsid w:val="50DE0415"/>
    <w:rsid w:val="50E023DF"/>
    <w:rsid w:val="511539D2"/>
    <w:rsid w:val="51422751"/>
    <w:rsid w:val="51705511"/>
    <w:rsid w:val="51825244"/>
    <w:rsid w:val="51D3784E"/>
    <w:rsid w:val="52181704"/>
    <w:rsid w:val="521E31BF"/>
    <w:rsid w:val="522602C5"/>
    <w:rsid w:val="52285DEB"/>
    <w:rsid w:val="52825965"/>
    <w:rsid w:val="52B15DE1"/>
    <w:rsid w:val="52CF270B"/>
    <w:rsid w:val="52FF6545"/>
    <w:rsid w:val="53502547"/>
    <w:rsid w:val="536F00DD"/>
    <w:rsid w:val="53A05E55"/>
    <w:rsid w:val="53A94D0A"/>
    <w:rsid w:val="53D8739D"/>
    <w:rsid w:val="53DC38BE"/>
    <w:rsid w:val="53FF2B7C"/>
    <w:rsid w:val="54134879"/>
    <w:rsid w:val="54260108"/>
    <w:rsid w:val="542B3971"/>
    <w:rsid w:val="54686973"/>
    <w:rsid w:val="54A834A4"/>
    <w:rsid w:val="54CD5D78"/>
    <w:rsid w:val="54E241A7"/>
    <w:rsid w:val="54FC70BB"/>
    <w:rsid w:val="55093E11"/>
    <w:rsid w:val="550C363E"/>
    <w:rsid w:val="552542D2"/>
    <w:rsid w:val="55376345"/>
    <w:rsid w:val="553E73AB"/>
    <w:rsid w:val="55666692"/>
    <w:rsid w:val="557650C0"/>
    <w:rsid w:val="55D81EE9"/>
    <w:rsid w:val="55FA4D28"/>
    <w:rsid w:val="5621502B"/>
    <w:rsid w:val="56327239"/>
    <w:rsid w:val="56505C10"/>
    <w:rsid w:val="567E5832"/>
    <w:rsid w:val="56AB2B47"/>
    <w:rsid w:val="56B0015D"/>
    <w:rsid w:val="56C45044"/>
    <w:rsid w:val="56E83D9B"/>
    <w:rsid w:val="5726041F"/>
    <w:rsid w:val="576553EC"/>
    <w:rsid w:val="57831D16"/>
    <w:rsid w:val="57844C4F"/>
    <w:rsid w:val="578515EA"/>
    <w:rsid w:val="57BD5228"/>
    <w:rsid w:val="57E00F16"/>
    <w:rsid w:val="58262DCD"/>
    <w:rsid w:val="58354DBE"/>
    <w:rsid w:val="58490869"/>
    <w:rsid w:val="58561E29"/>
    <w:rsid w:val="586C58ED"/>
    <w:rsid w:val="589C6BEB"/>
    <w:rsid w:val="58DC7930"/>
    <w:rsid w:val="59111643"/>
    <w:rsid w:val="594352B9"/>
    <w:rsid w:val="597B0EF6"/>
    <w:rsid w:val="59927FEE"/>
    <w:rsid w:val="59F64A21"/>
    <w:rsid w:val="5A144EA7"/>
    <w:rsid w:val="5A7A2F5C"/>
    <w:rsid w:val="5A8E07B6"/>
    <w:rsid w:val="5A99606D"/>
    <w:rsid w:val="5A9C5213"/>
    <w:rsid w:val="5AA63D51"/>
    <w:rsid w:val="5AD05272"/>
    <w:rsid w:val="5AD7215D"/>
    <w:rsid w:val="5B0B55E9"/>
    <w:rsid w:val="5B5F03A4"/>
    <w:rsid w:val="5B6A7475"/>
    <w:rsid w:val="5B7025B1"/>
    <w:rsid w:val="5B85605C"/>
    <w:rsid w:val="5BA109BC"/>
    <w:rsid w:val="5BA748A4"/>
    <w:rsid w:val="5C0827EA"/>
    <w:rsid w:val="5C902F0B"/>
    <w:rsid w:val="5C910A31"/>
    <w:rsid w:val="5CA14E02"/>
    <w:rsid w:val="5CF127AD"/>
    <w:rsid w:val="5CF74D38"/>
    <w:rsid w:val="5D292A17"/>
    <w:rsid w:val="5D3970FE"/>
    <w:rsid w:val="5D3D5EB2"/>
    <w:rsid w:val="5D417D61"/>
    <w:rsid w:val="5D440F69"/>
    <w:rsid w:val="5DD03714"/>
    <w:rsid w:val="5DDC7A8A"/>
    <w:rsid w:val="5E162F9C"/>
    <w:rsid w:val="5E211941"/>
    <w:rsid w:val="5E826043"/>
    <w:rsid w:val="5E8E5228"/>
    <w:rsid w:val="5EA62EA0"/>
    <w:rsid w:val="5EC7073A"/>
    <w:rsid w:val="5ED66BCF"/>
    <w:rsid w:val="5EE2226A"/>
    <w:rsid w:val="5EE72B8A"/>
    <w:rsid w:val="5EE74938"/>
    <w:rsid w:val="5EFA466C"/>
    <w:rsid w:val="5F0F0853"/>
    <w:rsid w:val="5F1E20CE"/>
    <w:rsid w:val="5F1E27A5"/>
    <w:rsid w:val="5F3B6A32"/>
    <w:rsid w:val="5F447FDD"/>
    <w:rsid w:val="5F5244A8"/>
    <w:rsid w:val="5F70492E"/>
    <w:rsid w:val="5F8A4A36"/>
    <w:rsid w:val="5FB84AC0"/>
    <w:rsid w:val="5FF11F12"/>
    <w:rsid w:val="605E5565"/>
    <w:rsid w:val="60651FB9"/>
    <w:rsid w:val="606A5821"/>
    <w:rsid w:val="606A75CF"/>
    <w:rsid w:val="608A4105"/>
    <w:rsid w:val="60B92304"/>
    <w:rsid w:val="60C82547"/>
    <w:rsid w:val="60FB0B6F"/>
    <w:rsid w:val="61354081"/>
    <w:rsid w:val="61574AEC"/>
    <w:rsid w:val="61736957"/>
    <w:rsid w:val="617F354E"/>
    <w:rsid w:val="62631329"/>
    <w:rsid w:val="6287090C"/>
    <w:rsid w:val="629C61EA"/>
    <w:rsid w:val="62D2280F"/>
    <w:rsid w:val="62E573E1"/>
    <w:rsid w:val="62FB05C2"/>
    <w:rsid w:val="63585E05"/>
    <w:rsid w:val="637048DB"/>
    <w:rsid w:val="63850D68"/>
    <w:rsid w:val="63C35974"/>
    <w:rsid w:val="63C82F8A"/>
    <w:rsid w:val="63CD5048"/>
    <w:rsid w:val="63DD630A"/>
    <w:rsid w:val="63F83144"/>
    <w:rsid w:val="641B57B0"/>
    <w:rsid w:val="64306D81"/>
    <w:rsid w:val="64357EF4"/>
    <w:rsid w:val="64411EBD"/>
    <w:rsid w:val="64460353"/>
    <w:rsid w:val="64632A18"/>
    <w:rsid w:val="64721148"/>
    <w:rsid w:val="64801AB7"/>
    <w:rsid w:val="6488096B"/>
    <w:rsid w:val="64C23E7D"/>
    <w:rsid w:val="64D616D7"/>
    <w:rsid w:val="6527234C"/>
    <w:rsid w:val="654235D8"/>
    <w:rsid w:val="656070F8"/>
    <w:rsid w:val="6588315E"/>
    <w:rsid w:val="658A42B4"/>
    <w:rsid w:val="659F5F6D"/>
    <w:rsid w:val="65A62A44"/>
    <w:rsid w:val="65C634F9"/>
    <w:rsid w:val="66421AD2"/>
    <w:rsid w:val="66882EA5"/>
    <w:rsid w:val="669B4986"/>
    <w:rsid w:val="66AB26EF"/>
    <w:rsid w:val="66C16B08"/>
    <w:rsid w:val="66C57C55"/>
    <w:rsid w:val="670A7C1F"/>
    <w:rsid w:val="67112E9A"/>
    <w:rsid w:val="673426E5"/>
    <w:rsid w:val="673634F1"/>
    <w:rsid w:val="675F2FE9"/>
    <w:rsid w:val="67A07D7A"/>
    <w:rsid w:val="67D0065F"/>
    <w:rsid w:val="67D04899"/>
    <w:rsid w:val="67D10C3D"/>
    <w:rsid w:val="67DD0FCE"/>
    <w:rsid w:val="68064081"/>
    <w:rsid w:val="683E7CBF"/>
    <w:rsid w:val="6841155D"/>
    <w:rsid w:val="68AF381E"/>
    <w:rsid w:val="68B7181F"/>
    <w:rsid w:val="68B910F3"/>
    <w:rsid w:val="68E5013A"/>
    <w:rsid w:val="690D7691"/>
    <w:rsid w:val="690F3409"/>
    <w:rsid w:val="692923D2"/>
    <w:rsid w:val="692D1AE1"/>
    <w:rsid w:val="69342E70"/>
    <w:rsid w:val="6951757E"/>
    <w:rsid w:val="69671D06"/>
    <w:rsid w:val="696D1EDE"/>
    <w:rsid w:val="697B284D"/>
    <w:rsid w:val="69B47B0D"/>
    <w:rsid w:val="69D361E5"/>
    <w:rsid w:val="6A152CA1"/>
    <w:rsid w:val="6A3A44B6"/>
    <w:rsid w:val="6A4B221F"/>
    <w:rsid w:val="6ADF0BB9"/>
    <w:rsid w:val="6AFC5C0F"/>
    <w:rsid w:val="6B1C2AE1"/>
    <w:rsid w:val="6B7A27A7"/>
    <w:rsid w:val="6B904735"/>
    <w:rsid w:val="6BF3491C"/>
    <w:rsid w:val="6C262F44"/>
    <w:rsid w:val="6C5555D7"/>
    <w:rsid w:val="6C7923BA"/>
    <w:rsid w:val="6C9854C4"/>
    <w:rsid w:val="6CC4450B"/>
    <w:rsid w:val="6D5C4743"/>
    <w:rsid w:val="6D800432"/>
    <w:rsid w:val="6D8141AA"/>
    <w:rsid w:val="6DE97453"/>
    <w:rsid w:val="6E056B89"/>
    <w:rsid w:val="6E364F94"/>
    <w:rsid w:val="6E5F44EB"/>
    <w:rsid w:val="6E873A42"/>
    <w:rsid w:val="6EB825CC"/>
    <w:rsid w:val="6EDE5000"/>
    <w:rsid w:val="6EDF387E"/>
    <w:rsid w:val="6F174DC6"/>
    <w:rsid w:val="6F1A6664"/>
    <w:rsid w:val="6F24076C"/>
    <w:rsid w:val="6F290759"/>
    <w:rsid w:val="6F2D0F33"/>
    <w:rsid w:val="6F502086"/>
    <w:rsid w:val="6F5C7AB4"/>
    <w:rsid w:val="6F6B5112"/>
    <w:rsid w:val="6F771D08"/>
    <w:rsid w:val="6FE25A5E"/>
    <w:rsid w:val="70253512"/>
    <w:rsid w:val="70260CB0"/>
    <w:rsid w:val="705D2CAC"/>
    <w:rsid w:val="70C90342"/>
    <w:rsid w:val="70DD3DED"/>
    <w:rsid w:val="70E94540"/>
    <w:rsid w:val="70EE1B56"/>
    <w:rsid w:val="70F73101"/>
    <w:rsid w:val="71080E6A"/>
    <w:rsid w:val="71105F71"/>
    <w:rsid w:val="7137513F"/>
    <w:rsid w:val="71557E27"/>
    <w:rsid w:val="717604C9"/>
    <w:rsid w:val="71A566B9"/>
    <w:rsid w:val="71AA0173"/>
    <w:rsid w:val="71AA2CF2"/>
    <w:rsid w:val="71D40D4C"/>
    <w:rsid w:val="71F94C57"/>
    <w:rsid w:val="72233A82"/>
    <w:rsid w:val="72767DCE"/>
    <w:rsid w:val="72A91599"/>
    <w:rsid w:val="72D059B7"/>
    <w:rsid w:val="72D8486C"/>
    <w:rsid w:val="72F0605A"/>
    <w:rsid w:val="73012015"/>
    <w:rsid w:val="731C16CE"/>
    <w:rsid w:val="73340F05"/>
    <w:rsid w:val="73612AB3"/>
    <w:rsid w:val="73614861"/>
    <w:rsid w:val="73682094"/>
    <w:rsid w:val="736B3932"/>
    <w:rsid w:val="73811480"/>
    <w:rsid w:val="73BC56BA"/>
    <w:rsid w:val="73C60B68"/>
    <w:rsid w:val="73CE5CED"/>
    <w:rsid w:val="73DF02AE"/>
    <w:rsid w:val="741B7106"/>
    <w:rsid w:val="742915A0"/>
    <w:rsid w:val="742A559B"/>
    <w:rsid w:val="747D391D"/>
    <w:rsid w:val="74956EB9"/>
    <w:rsid w:val="751F2C26"/>
    <w:rsid w:val="752B15CB"/>
    <w:rsid w:val="752C6DA3"/>
    <w:rsid w:val="756772A9"/>
    <w:rsid w:val="756E5A5A"/>
    <w:rsid w:val="757A60AE"/>
    <w:rsid w:val="75856CF0"/>
    <w:rsid w:val="759251A6"/>
    <w:rsid w:val="759D1CBC"/>
    <w:rsid w:val="75A924F0"/>
    <w:rsid w:val="75D734B1"/>
    <w:rsid w:val="75D946F8"/>
    <w:rsid w:val="76197675"/>
    <w:rsid w:val="764C17F9"/>
    <w:rsid w:val="76595CC4"/>
    <w:rsid w:val="766E02D0"/>
    <w:rsid w:val="76AF1D88"/>
    <w:rsid w:val="76C92E49"/>
    <w:rsid w:val="76CC1E58"/>
    <w:rsid w:val="76E539FB"/>
    <w:rsid w:val="77073972"/>
    <w:rsid w:val="77093CF3"/>
    <w:rsid w:val="771542E1"/>
    <w:rsid w:val="771B11CB"/>
    <w:rsid w:val="773407FB"/>
    <w:rsid w:val="77440722"/>
    <w:rsid w:val="774E4603"/>
    <w:rsid w:val="77534E09"/>
    <w:rsid w:val="775462E1"/>
    <w:rsid w:val="779E124E"/>
    <w:rsid w:val="779F3BAA"/>
    <w:rsid w:val="77AE2784"/>
    <w:rsid w:val="77B149DA"/>
    <w:rsid w:val="77CD6B2D"/>
    <w:rsid w:val="77FE4D75"/>
    <w:rsid w:val="780D6D66"/>
    <w:rsid w:val="781E5417"/>
    <w:rsid w:val="78411105"/>
    <w:rsid w:val="787C57E1"/>
    <w:rsid w:val="78EA354B"/>
    <w:rsid w:val="794E7636"/>
    <w:rsid w:val="795D6C4F"/>
    <w:rsid w:val="79AB45D5"/>
    <w:rsid w:val="79AB6836"/>
    <w:rsid w:val="79AC0945"/>
    <w:rsid w:val="79B1455D"/>
    <w:rsid w:val="79B9234A"/>
    <w:rsid w:val="79EF2389"/>
    <w:rsid w:val="7A4122AD"/>
    <w:rsid w:val="7A4822D7"/>
    <w:rsid w:val="7A4A42A1"/>
    <w:rsid w:val="7A6A0DAE"/>
    <w:rsid w:val="7A871BE3"/>
    <w:rsid w:val="7A9C70A3"/>
    <w:rsid w:val="7AC5645E"/>
    <w:rsid w:val="7AD27064"/>
    <w:rsid w:val="7AE71AF0"/>
    <w:rsid w:val="7AE77D42"/>
    <w:rsid w:val="7AFB559C"/>
    <w:rsid w:val="7B241332"/>
    <w:rsid w:val="7B4707E1"/>
    <w:rsid w:val="7B856A4C"/>
    <w:rsid w:val="7B8A790A"/>
    <w:rsid w:val="7C18217D"/>
    <w:rsid w:val="7C5A1CEB"/>
    <w:rsid w:val="7C5A4544"/>
    <w:rsid w:val="7C5C3201"/>
    <w:rsid w:val="7C5E2286"/>
    <w:rsid w:val="7C731488"/>
    <w:rsid w:val="7C75312C"/>
    <w:rsid w:val="7C883F5E"/>
    <w:rsid w:val="7C9B5288"/>
    <w:rsid w:val="7CA75771"/>
    <w:rsid w:val="7CAC0188"/>
    <w:rsid w:val="7CB13349"/>
    <w:rsid w:val="7CB62A74"/>
    <w:rsid w:val="7CBC51FE"/>
    <w:rsid w:val="7CC56C31"/>
    <w:rsid w:val="7D191853"/>
    <w:rsid w:val="7D831878"/>
    <w:rsid w:val="7DB303AF"/>
    <w:rsid w:val="7DD56578"/>
    <w:rsid w:val="7E525E1A"/>
    <w:rsid w:val="7E5C45A3"/>
    <w:rsid w:val="7E633B84"/>
    <w:rsid w:val="7E7F4735"/>
    <w:rsid w:val="7E8D29AE"/>
    <w:rsid w:val="7ECF2FC7"/>
    <w:rsid w:val="7ECF746B"/>
    <w:rsid w:val="7EF833C5"/>
    <w:rsid w:val="7F2F7F0A"/>
    <w:rsid w:val="7F405C73"/>
    <w:rsid w:val="7F5C05D3"/>
    <w:rsid w:val="7F7B59B3"/>
    <w:rsid w:val="7FAA57E2"/>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pageBreakBefore/>
      <w:spacing w:before="260" w:after="260" w:line="413" w:lineRule="auto"/>
      <w:outlineLvl w:val="1"/>
    </w:pPr>
    <w:rPr>
      <w:rFonts w:eastAsia="黑体"/>
      <w:b/>
      <w:sz w:val="32"/>
    </w:rPr>
  </w:style>
  <w:style w:type="paragraph" w:styleId="4">
    <w:name w:val="heading 3"/>
    <w:basedOn w:val="1"/>
    <w:next w:val="1"/>
    <w:unhideWhenUsed/>
    <w:qFormat/>
    <w:uiPriority w:val="9"/>
    <w:pPr>
      <w:keepNext/>
      <w:keepLines/>
      <w:spacing w:before="260" w:after="260" w:line="413" w:lineRule="auto"/>
      <w:outlineLvl w:val="2"/>
    </w:pPr>
    <w:rPr>
      <w:rFonts w:eastAsia="黑体"/>
      <w:b/>
      <w:sz w:val="30"/>
    </w:rPr>
  </w:style>
  <w:style w:type="paragraph" w:styleId="5">
    <w:name w:val="heading 4"/>
    <w:basedOn w:val="1"/>
    <w:next w:val="1"/>
    <w:link w:val="22"/>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qFormat/>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Date"/>
    <w:basedOn w:val="1"/>
    <w:next w:val="1"/>
    <w:link w:val="16"/>
    <w:semiHidden/>
    <w:unhideWhenUsed/>
    <w:qFormat/>
    <w:uiPriority w:val="99"/>
    <w:pPr>
      <w:ind w:left="100" w:leftChars="2500"/>
    </w:pPr>
  </w:style>
  <w:style w:type="paragraph" w:styleId="8">
    <w:name w:val="footer"/>
    <w:basedOn w:val="1"/>
    <w:unhideWhenUsed/>
    <w:qFormat/>
    <w:uiPriority w:val="99"/>
    <w:pPr>
      <w:tabs>
        <w:tab w:val="center" w:pos="4153"/>
        <w:tab w:val="right" w:pos="8306"/>
      </w:tabs>
      <w:snapToGrid w:val="0"/>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Normal (Web)"/>
    <w:basedOn w:val="1"/>
    <w:qFormat/>
    <w:uiPriority w:val="0"/>
    <w:pPr>
      <w:spacing w:beforeAutospacing="1" w:afterAutospacing="1"/>
    </w:pPr>
    <w:rPr>
      <w:rFonts w:cs="Times New Roman"/>
      <w:kern w:val="0"/>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日期 字符"/>
    <w:basedOn w:val="15"/>
    <w:link w:val="7"/>
    <w:semiHidden/>
    <w:qFormat/>
    <w:uiPriority w:val="99"/>
    <w:rPr>
      <w:rFonts w:ascii="Times New Roman" w:hAnsi="Times New Roman" w:eastAsia="宋体"/>
      <w:sz w:val="24"/>
    </w:rPr>
  </w:style>
  <w:style w:type="paragraph" w:styleId="17">
    <w:name w:val="List Paragraph"/>
    <w:basedOn w:val="1"/>
    <w:qFormat/>
    <w:uiPriority w:val="34"/>
    <w:pPr>
      <w:ind w:firstLine="420"/>
    </w:pPr>
  </w:style>
  <w:style w:type="character" w:customStyle="1" w:styleId="18">
    <w:name w:val="标题 1 字符"/>
    <w:basedOn w:val="15"/>
    <w:link w:val="2"/>
    <w:qFormat/>
    <w:uiPriority w:val="9"/>
    <w:rPr>
      <w:rFonts w:ascii="Times New Roman" w:hAnsi="Times New Roman" w:eastAsia="宋体"/>
      <w:b/>
      <w:bCs/>
      <w:kern w:val="44"/>
      <w:sz w:val="44"/>
      <w:szCs w:val="44"/>
    </w:rPr>
  </w:style>
  <w:style w:type="paragraph" w:customStyle="1" w:styleId="19">
    <w:name w:val="WPSOffice手动目录 1"/>
    <w:uiPriority w:val="0"/>
    <w:rPr>
      <w:rFonts w:asciiTheme="minorHAnsi" w:hAnsiTheme="minorHAnsi" w:eastAsiaTheme="minorEastAsia" w:cstheme="minorBidi"/>
      <w:lang w:val="en-US" w:eastAsia="zh-CN" w:bidi="ar-SA"/>
    </w:rPr>
  </w:style>
  <w:style w:type="paragraph" w:customStyle="1" w:styleId="20">
    <w:name w:val="WPSOffice手动目录 2"/>
    <w:uiPriority w:val="0"/>
    <w:pPr>
      <w:ind w:left="200" w:leftChars="200"/>
    </w:pPr>
    <w:rPr>
      <w:rFonts w:asciiTheme="minorHAnsi" w:hAnsiTheme="minorHAnsi" w:eastAsiaTheme="minorEastAsia" w:cstheme="minorBidi"/>
      <w:lang w:val="en-US" w:eastAsia="zh-CN" w:bidi="ar-SA"/>
    </w:rPr>
  </w:style>
  <w:style w:type="character" w:customStyle="1" w:styleId="21">
    <w:name w:val="标题 2 字符"/>
    <w:link w:val="3"/>
    <w:qFormat/>
    <w:uiPriority w:val="9"/>
    <w:rPr>
      <w:rFonts w:ascii="Times New Roman" w:hAnsi="Times New Roman" w:eastAsia="黑体"/>
      <w:b/>
      <w:kern w:val="2"/>
      <w:sz w:val="32"/>
      <w:szCs w:val="22"/>
    </w:rPr>
  </w:style>
  <w:style w:type="character" w:customStyle="1" w:styleId="22">
    <w:name w:val="标题 4 字符"/>
    <w:basedOn w:val="15"/>
    <w:link w:val="5"/>
    <w:uiPriority w:val="9"/>
    <w:rPr>
      <w:rFonts w:asciiTheme="majorHAnsi" w:hAnsiTheme="majorHAnsi" w:eastAsiaTheme="majorEastAsia" w:cstheme="majorBidi"/>
      <w:b/>
      <w:bCs/>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1.xml"/><Relationship Id="rId79" Type="http://schemas.openxmlformats.org/officeDocument/2006/relationships/image" Target="media/image46.emf"/><Relationship Id="rId78" Type="http://schemas.openxmlformats.org/officeDocument/2006/relationships/package" Target="embeddings/Microsoft_Visio___19.vsdx"/><Relationship Id="rId77" Type="http://schemas.openxmlformats.org/officeDocument/2006/relationships/image" Target="media/image45.emf"/><Relationship Id="rId76" Type="http://schemas.openxmlformats.org/officeDocument/2006/relationships/package" Target="embeddings/Microsoft_Visio___18.vsdx"/><Relationship Id="rId75" Type="http://schemas.openxmlformats.org/officeDocument/2006/relationships/image" Target="media/image44.emf"/><Relationship Id="rId74" Type="http://schemas.openxmlformats.org/officeDocument/2006/relationships/package" Target="embeddings/Microsoft_Visio___17.vsdx"/><Relationship Id="rId73" Type="http://schemas.openxmlformats.org/officeDocument/2006/relationships/image" Target="media/image43.png"/><Relationship Id="rId72" Type="http://schemas.openxmlformats.org/officeDocument/2006/relationships/image" Target="media/image42.emf"/><Relationship Id="rId71" Type="http://schemas.openxmlformats.org/officeDocument/2006/relationships/package" Target="embeddings/Microsoft_Visio___16.vsdx"/><Relationship Id="rId70" Type="http://schemas.openxmlformats.org/officeDocument/2006/relationships/image" Target="media/image41.jpeg"/><Relationship Id="rId7" Type="http://schemas.openxmlformats.org/officeDocument/2006/relationships/header" Target="header3.xml"/><Relationship Id="rId69" Type="http://schemas.openxmlformats.org/officeDocument/2006/relationships/image" Target="media/image40.emf"/><Relationship Id="rId68" Type="http://schemas.openxmlformats.org/officeDocument/2006/relationships/oleObject" Target="embeddings/oleObject2.bin"/><Relationship Id="rId67" Type="http://schemas.openxmlformats.org/officeDocument/2006/relationships/image" Target="media/image39.png"/><Relationship Id="rId66" Type="http://schemas.openxmlformats.org/officeDocument/2006/relationships/image" Target="media/image38.png"/><Relationship Id="rId65" Type="http://schemas.openxmlformats.org/officeDocument/2006/relationships/image" Target="media/image37.png"/><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header" Target="header2.xml"/><Relationship Id="rId59" Type="http://schemas.openxmlformats.org/officeDocument/2006/relationships/image" Target="media/image31.png"/><Relationship Id="rId58" Type="http://schemas.openxmlformats.org/officeDocument/2006/relationships/image" Target="media/image30.png"/><Relationship Id="rId57" Type="http://schemas.openxmlformats.org/officeDocument/2006/relationships/image" Target="media/image29.png"/><Relationship Id="rId56" Type="http://schemas.openxmlformats.org/officeDocument/2006/relationships/image" Target="media/image28.png"/><Relationship Id="rId55" Type="http://schemas.openxmlformats.org/officeDocument/2006/relationships/image" Target="media/image27.png"/><Relationship Id="rId54"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24.png"/><Relationship Id="rId51" Type="http://schemas.openxmlformats.org/officeDocument/2006/relationships/image" Target="media/image23.emf"/><Relationship Id="rId50" Type="http://schemas.openxmlformats.org/officeDocument/2006/relationships/package" Target="embeddings/Microsoft_Visio___15.vsdx"/><Relationship Id="rId5" Type="http://schemas.openxmlformats.org/officeDocument/2006/relationships/header" Target="header1.xml"/><Relationship Id="rId49" Type="http://schemas.openxmlformats.org/officeDocument/2006/relationships/image" Target="media/image22.emf"/><Relationship Id="rId48" Type="http://schemas.openxmlformats.org/officeDocument/2006/relationships/package" Target="embeddings/Microsoft_Visio___14.vsdx"/><Relationship Id="rId47" Type="http://schemas.openxmlformats.org/officeDocument/2006/relationships/image" Target="media/image21.emf"/><Relationship Id="rId46" Type="http://schemas.openxmlformats.org/officeDocument/2006/relationships/package" Target="embeddings/Microsoft_Visio___13.vsdx"/><Relationship Id="rId45" Type="http://schemas.openxmlformats.org/officeDocument/2006/relationships/image" Target="media/image20.emf"/><Relationship Id="rId44" Type="http://schemas.openxmlformats.org/officeDocument/2006/relationships/package" Target="embeddings/Microsoft_Visio___12.vsdx"/><Relationship Id="rId43" Type="http://schemas.openxmlformats.org/officeDocument/2006/relationships/image" Target="media/image19.png"/><Relationship Id="rId42" Type="http://schemas.openxmlformats.org/officeDocument/2006/relationships/image" Target="media/image18.emf"/><Relationship Id="rId41" Type="http://schemas.openxmlformats.org/officeDocument/2006/relationships/package" Target="embeddings/Microsoft_Visio___11.vsdx"/><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emf"/><Relationship Id="rId38" Type="http://schemas.openxmlformats.org/officeDocument/2006/relationships/package" Target="embeddings/Microsoft_Visio___10.vsdx"/><Relationship Id="rId37" Type="http://schemas.openxmlformats.org/officeDocument/2006/relationships/image" Target="media/image15.png"/><Relationship Id="rId36" Type="http://schemas.openxmlformats.org/officeDocument/2006/relationships/image" Target="media/image14.emf"/><Relationship Id="rId35" Type="http://schemas.openxmlformats.org/officeDocument/2006/relationships/package" Target="embeddings/Microsoft_Visio___9.vsdx"/><Relationship Id="rId34" Type="http://schemas.openxmlformats.org/officeDocument/2006/relationships/image" Target="media/image13.emf"/><Relationship Id="rId33" Type="http://schemas.openxmlformats.org/officeDocument/2006/relationships/package" Target="embeddings/Microsoft_Visio___8.vsdx"/><Relationship Id="rId32" Type="http://schemas.openxmlformats.org/officeDocument/2006/relationships/image" Target="media/image12.png"/><Relationship Id="rId31" Type="http://schemas.openxmlformats.org/officeDocument/2006/relationships/image" Target="media/image11.emf"/><Relationship Id="rId30" Type="http://schemas.openxmlformats.org/officeDocument/2006/relationships/package" Target="embeddings/Microsoft_Visio___7.vsdx"/><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emf"/><Relationship Id="rId27" Type="http://schemas.openxmlformats.org/officeDocument/2006/relationships/package" Target="embeddings/Microsoft_Visio___6.vsdx"/><Relationship Id="rId26" Type="http://schemas.openxmlformats.org/officeDocument/2006/relationships/image" Target="media/image8.emf"/><Relationship Id="rId25" Type="http://schemas.openxmlformats.org/officeDocument/2006/relationships/package" Target="embeddings/Microsoft_Visio___5.vsdx"/><Relationship Id="rId24" Type="http://schemas.openxmlformats.org/officeDocument/2006/relationships/image" Target="media/image7.emf"/><Relationship Id="rId23" Type="http://schemas.openxmlformats.org/officeDocument/2006/relationships/package" Target="embeddings/Microsoft_Visio___4.vsdx"/><Relationship Id="rId22" Type="http://schemas.openxmlformats.org/officeDocument/2006/relationships/image" Target="media/image6.emf"/><Relationship Id="rId21" Type="http://schemas.openxmlformats.org/officeDocument/2006/relationships/package" Target="embeddings/Microsoft_Visio___3.vsdx"/><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package" Target="embeddings/Microsoft_Visio___2.vsdx"/><Relationship Id="rId18" Type="http://schemas.openxmlformats.org/officeDocument/2006/relationships/image" Target="media/image4.emf"/><Relationship Id="rId17" Type="http://schemas.openxmlformats.org/officeDocument/2006/relationships/package" Target="embeddings/Microsoft_Visio___1.vsdx"/><Relationship Id="rId16" Type="http://schemas.openxmlformats.org/officeDocument/2006/relationships/image" Target="media/image3.emf"/><Relationship Id="rId15" Type="http://schemas.openxmlformats.org/officeDocument/2006/relationships/oleObject" Target="embeddings/oleObject1.bin"/><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9032</Words>
  <Characters>11095</Characters>
  <Lines>92</Lines>
  <Paragraphs>26</Paragraphs>
  <TotalTime>30</TotalTime>
  <ScaleCrop>false</ScaleCrop>
  <LinksUpToDate>false</LinksUpToDate>
  <CharactersWithSpaces>11420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2023-04-24T13:21:00Z</dcterms:created>
  <dc:creator>魏 学静</dc:creator>
  <cp:lastModifiedBy>hp</cp:lastModifiedBy>
  <dcterms:modified xsi:type="dcterms:W3CDTF">2023-05-27T08:34:05Z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